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1A73" w14:textId="09BB36E0" w:rsidR="00443BE7" w:rsidRPr="00845775" w:rsidRDefault="009244CD" w:rsidP="006C1C1A">
      <w:pPr>
        <w:spacing w:line="600" w:lineRule="exact"/>
        <w:ind w:firstLineChars="200" w:firstLine="883"/>
        <w:jc w:val="center"/>
        <w:rPr>
          <w:rFonts w:ascii="仿宋" w:eastAsia="仿宋" w:hAnsi="仿宋"/>
          <w:b/>
          <w:sz w:val="44"/>
          <w:szCs w:val="44"/>
        </w:rPr>
      </w:pPr>
      <w:r w:rsidRPr="00845775">
        <w:rPr>
          <w:rFonts w:ascii="仿宋" w:eastAsia="仿宋" w:hAnsi="仿宋" w:hint="eastAsia"/>
          <w:b/>
          <w:sz w:val="44"/>
          <w:szCs w:val="44"/>
        </w:rPr>
        <w:t>深圳市律师协会专门</w:t>
      </w:r>
      <w:r w:rsidRPr="00845775">
        <w:rPr>
          <w:rFonts w:ascii="仿宋" w:eastAsia="仿宋" w:hAnsi="仿宋"/>
          <w:b/>
          <w:sz w:val="44"/>
          <w:szCs w:val="44"/>
        </w:rPr>
        <w:t>委员会</w:t>
      </w:r>
      <w:r w:rsidRPr="00845775">
        <w:rPr>
          <w:rFonts w:ascii="仿宋" w:eastAsia="仿宋" w:hAnsi="仿宋" w:hint="eastAsia"/>
          <w:b/>
          <w:sz w:val="44"/>
          <w:szCs w:val="44"/>
        </w:rPr>
        <w:t>工作动态（</w:t>
      </w:r>
      <w:r w:rsidR="00E251BA">
        <w:rPr>
          <w:rFonts w:ascii="仿宋" w:eastAsia="仿宋" w:hAnsi="仿宋"/>
          <w:b/>
          <w:sz w:val="44"/>
          <w:szCs w:val="44"/>
        </w:rPr>
        <w:t>2020</w:t>
      </w:r>
      <w:r w:rsidR="00E251BA">
        <w:rPr>
          <w:rFonts w:ascii="仿宋" w:eastAsia="仿宋" w:hAnsi="仿宋" w:hint="eastAsia"/>
          <w:b/>
          <w:sz w:val="44"/>
          <w:szCs w:val="44"/>
        </w:rPr>
        <w:t>年</w:t>
      </w:r>
      <w:r w:rsidR="00954154">
        <w:rPr>
          <w:rFonts w:ascii="仿宋" w:eastAsia="仿宋" w:hAnsi="仿宋"/>
          <w:b/>
          <w:sz w:val="44"/>
          <w:szCs w:val="44"/>
        </w:rPr>
        <w:t>1</w:t>
      </w:r>
      <w:r w:rsidR="003D132A">
        <w:rPr>
          <w:rFonts w:ascii="仿宋" w:eastAsia="仿宋" w:hAnsi="仿宋"/>
          <w:b/>
          <w:sz w:val="44"/>
          <w:szCs w:val="44"/>
        </w:rPr>
        <w:t>2</w:t>
      </w:r>
      <w:r w:rsidRPr="00845775">
        <w:rPr>
          <w:rFonts w:ascii="仿宋" w:eastAsia="仿宋" w:hAnsi="仿宋"/>
          <w:b/>
          <w:sz w:val="44"/>
          <w:szCs w:val="44"/>
        </w:rPr>
        <w:t>月</w:t>
      </w:r>
      <w:r w:rsidRPr="00845775">
        <w:rPr>
          <w:rFonts w:ascii="仿宋" w:eastAsia="仿宋" w:hAnsi="仿宋" w:hint="eastAsia"/>
          <w:b/>
          <w:sz w:val="44"/>
          <w:szCs w:val="44"/>
        </w:rPr>
        <w:t>）</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947"/>
        <w:gridCol w:w="1418"/>
        <w:gridCol w:w="1559"/>
        <w:gridCol w:w="8653"/>
      </w:tblGrid>
      <w:tr w:rsidR="00443BE7" w:rsidRPr="00845775" w14:paraId="0D8623EB" w14:textId="77777777">
        <w:trPr>
          <w:trHeight w:val="799"/>
          <w:jc w:val="center"/>
        </w:trPr>
        <w:tc>
          <w:tcPr>
            <w:tcW w:w="1017" w:type="dxa"/>
            <w:shd w:val="clear" w:color="auto" w:fill="auto"/>
            <w:vAlign w:val="center"/>
          </w:tcPr>
          <w:p w14:paraId="386C9C86" w14:textId="77777777" w:rsidR="00443BE7" w:rsidRPr="00845775" w:rsidRDefault="009244CD" w:rsidP="005E0FAB">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序号</w:t>
            </w:r>
          </w:p>
        </w:tc>
        <w:tc>
          <w:tcPr>
            <w:tcW w:w="2947" w:type="dxa"/>
            <w:shd w:val="clear" w:color="auto" w:fill="auto"/>
            <w:vAlign w:val="center"/>
          </w:tcPr>
          <w:p w14:paraId="39BD8624"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工作委员会</w:t>
            </w:r>
          </w:p>
        </w:tc>
        <w:tc>
          <w:tcPr>
            <w:tcW w:w="1418" w:type="dxa"/>
            <w:shd w:val="clear" w:color="auto" w:fill="auto"/>
            <w:vAlign w:val="center"/>
          </w:tcPr>
          <w:p w14:paraId="36CFD52A"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主 任</w:t>
            </w:r>
          </w:p>
        </w:tc>
        <w:tc>
          <w:tcPr>
            <w:tcW w:w="1559" w:type="dxa"/>
            <w:shd w:val="clear" w:color="auto" w:fill="auto"/>
            <w:vAlign w:val="center"/>
          </w:tcPr>
          <w:p w14:paraId="5E318E0A" w14:textId="77777777" w:rsidR="00443BE7" w:rsidRPr="00845775" w:rsidRDefault="009244CD" w:rsidP="006C1C1A">
            <w:pPr>
              <w:widowControl/>
              <w:spacing w:line="600" w:lineRule="exact"/>
              <w:rPr>
                <w:rFonts w:ascii="仿宋" w:eastAsia="仿宋" w:hAnsi="仿宋"/>
                <w:b/>
                <w:bCs/>
                <w:kern w:val="0"/>
                <w:sz w:val="32"/>
                <w:szCs w:val="32"/>
              </w:rPr>
            </w:pPr>
            <w:r w:rsidRPr="00845775">
              <w:rPr>
                <w:rFonts w:ascii="仿宋" w:eastAsia="仿宋" w:hAnsi="仿宋" w:hint="eastAsia"/>
                <w:b/>
                <w:bCs/>
                <w:kern w:val="0"/>
                <w:sz w:val="32"/>
                <w:szCs w:val="32"/>
              </w:rPr>
              <w:t>分管会长</w:t>
            </w:r>
          </w:p>
        </w:tc>
        <w:tc>
          <w:tcPr>
            <w:tcW w:w="8653" w:type="dxa"/>
            <w:shd w:val="clear" w:color="auto" w:fill="auto"/>
            <w:vAlign w:val="center"/>
          </w:tcPr>
          <w:p w14:paraId="2E22F10C" w14:textId="77777777" w:rsidR="00443BE7" w:rsidRPr="00845775" w:rsidRDefault="00F630D0" w:rsidP="006C1C1A">
            <w:pPr>
              <w:widowControl/>
              <w:spacing w:line="600" w:lineRule="exact"/>
              <w:ind w:firstLineChars="200" w:firstLine="643"/>
              <w:jc w:val="center"/>
              <w:rPr>
                <w:rFonts w:ascii="仿宋" w:eastAsia="仿宋" w:hAnsi="仿宋"/>
                <w:b/>
                <w:bCs/>
                <w:kern w:val="0"/>
                <w:sz w:val="32"/>
                <w:szCs w:val="32"/>
              </w:rPr>
            </w:pPr>
            <w:r w:rsidRPr="00845775">
              <w:rPr>
                <w:rFonts w:ascii="仿宋" w:eastAsia="仿宋" w:hAnsi="仿宋" w:hint="eastAsia"/>
                <w:b/>
                <w:bCs/>
                <w:kern w:val="0"/>
                <w:sz w:val="32"/>
                <w:szCs w:val="32"/>
              </w:rPr>
              <w:t>工作动态</w:t>
            </w:r>
          </w:p>
        </w:tc>
      </w:tr>
      <w:tr w:rsidR="00484823" w:rsidRPr="00845775" w14:paraId="3B4D13D5" w14:textId="77777777">
        <w:trPr>
          <w:trHeight w:val="799"/>
          <w:jc w:val="center"/>
        </w:trPr>
        <w:tc>
          <w:tcPr>
            <w:tcW w:w="1017" w:type="dxa"/>
            <w:shd w:val="clear" w:color="auto" w:fill="auto"/>
            <w:vAlign w:val="center"/>
          </w:tcPr>
          <w:p w14:paraId="6E1C9794"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1</w:t>
            </w:r>
          </w:p>
        </w:tc>
        <w:tc>
          <w:tcPr>
            <w:tcW w:w="2947" w:type="dxa"/>
            <w:shd w:val="clear" w:color="auto" w:fill="auto"/>
            <w:vAlign w:val="center"/>
          </w:tcPr>
          <w:p w14:paraId="381A90E2" w14:textId="77777777" w:rsidR="00484823"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律师权益</w:t>
            </w:r>
          </w:p>
          <w:p w14:paraId="59F00538" w14:textId="7204AAD5"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保障委员会</w:t>
            </w:r>
          </w:p>
        </w:tc>
        <w:tc>
          <w:tcPr>
            <w:tcW w:w="1418" w:type="dxa"/>
            <w:shd w:val="clear" w:color="auto" w:fill="auto"/>
            <w:vAlign w:val="center"/>
          </w:tcPr>
          <w:p w14:paraId="68052A4E"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方壮毅</w:t>
            </w:r>
          </w:p>
        </w:tc>
        <w:tc>
          <w:tcPr>
            <w:tcW w:w="1559" w:type="dxa"/>
            <w:shd w:val="clear" w:color="auto" w:fill="auto"/>
            <w:vAlign w:val="center"/>
          </w:tcPr>
          <w:p w14:paraId="2934E0EF"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章成</w:t>
            </w:r>
          </w:p>
        </w:tc>
        <w:tc>
          <w:tcPr>
            <w:tcW w:w="8653" w:type="dxa"/>
            <w:shd w:val="clear" w:color="auto" w:fill="auto"/>
            <w:vAlign w:val="center"/>
          </w:tcPr>
          <w:p w14:paraId="484ABF90" w14:textId="405D9465" w:rsidR="005E5055" w:rsidRPr="006E7677" w:rsidRDefault="005E5055" w:rsidP="006E7677">
            <w:pPr>
              <w:pStyle w:val="aa"/>
              <w:numPr>
                <w:ilvl w:val="0"/>
                <w:numId w:val="21"/>
              </w:numPr>
              <w:spacing w:line="500" w:lineRule="exact"/>
              <w:ind w:firstLineChars="0"/>
              <w:rPr>
                <w:rFonts w:ascii="仿宋" w:eastAsia="仿宋" w:hAnsi="仿宋" w:cs="宋体"/>
                <w:kern w:val="0"/>
                <w:sz w:val="30"/>
                <w:szCs w:val="30"/>
              </w:rPr>
            </w:pPr>
            <w:r w:rsidRPr="006E7677">
              <w:rPr>
                <w:rFonts w:ascii="仿宋" w:eastAsia="仿宋" w:hAnsi="仿宋"/>
                <w:kern w:val="0"/>
                <w:sz w:val="30"/>
                <w:szCs w:val="30"/>
              </w:rPr>
              <w:t>12月3日</w:t>
            </w:r>
            <w:r w:rsidRPr="006E7677">
              <w:rPr>
                <w:rFonts w:ascii="仿宋" w:eastAsia="仿宋" w:hAnsi="仿宋" w:hint="eastAsia"/>
                <w:kern w:val="0"/>
                <w:sz w:val="30"/>
                <w:szCs w:val="30"/>
              </w:rPr>
              <w:t>，</w:t>
            </w:r>
            <w:r w:rsidRPr="006E7677">
              <w:rPr>
                <w:rFonts w:ascii="仿宋" w:eastAsia="仿宋" w:hAnsi="仿宋"/>
                <w:kern w:val="0"/>
                <w:sz w:val="30"/>
                <w:szCs w:val="30"/>
              </w:rPr>
              <w:t>维权委召开第40次主任例会</w:t>
            </w:r>
            <w:r w:rsidRPr="006E7677">
              <w:rPr>
                <w:rFonts w:ascii="仿宋" w:eastAsia="仿宋" w:hAnsi="仿宋" w:hint="eastAsia"/>
                <w:kern w:val="0"/>
                <w:sz w:val="30"/>
                <w:szCs w:val="30"/>
              </w:rPr>
              <w:t>，</w:t>
            </w:r>
            <w:r w:rsidRPr="006E7677">
              <w:rPr>
                <w:rFonts w:ascii="仿宋" w:eastAsia="仿宋" w:hAnsi="仿宋" w:cs="宋体"/>
                <w:kern w:val="0"/>
                <w:sz w:val="30"/>
                <w:szCs w:val="30"/>
              </w:rPr>
              <w:t>通报维权个案，讨论和部署下一阶段工作；</w:t>
            </w:r>
          </w:p>
          <w:p w14:paraId="76A3D7F8" w14:textId="6112CE17" w:rsidR="005E5055" w:rsidRPr="006E7677" w:rsidRDefault="005E5055" w:rsidP="006E7677">
            <w:pPr>
              <w:pStyle w:val="aa"/>
              <w:numPr>
                <w:ilvl w:val="0"/>
                <w:numId w:val="21"/>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12月9日，“律师如何防范虚假诉讼执业风险沙龙”在市律协多功能厅举行</w:t>
            </w:r>
            <w:r w:rsidRPr="006E7677">
              <w:rPr>
                <w:rFonts w:ascii="仿宋" w:eastAsia="仿宋" w:hAnsi="仿宋" w:hint="eastAsia"/>
                <w:kern w:val="0"/>
                <w:sz w:val="30"/>
                <w:szCs w:val="30"/>
              </w:rPr>
              <w:t>，</w:t>
            </w:r>
            <w:r w:rsidRPr="006E7677">
              <w:rPr>
                <w:rFonts w:ascii="仿宋" w:eastAsia="仿宋" w:hAnsi="仿宋"/>
                <w:kern w:val="0"/>
                <w:sz w:val="30"/>
                <w:szCs w:val="30"/>
              </w:rPr>
              <w:t>维权委主任方壮毅</w:t>
            </w:r>
            <w:r w:rsidRPr="006E7677">
              <w:rPr>
                <w:rFonts w:ascii="仿宋" w:eastAsia="仿宋" w:hAnsi="仿宋" w:hint="eastAsia"/>
                <w:kern w:val="0"/>
                <w:sz w:val="30"/>
                <w:szCs w:val="30"/>
              </w:rPr>
              <w:t>分享了《关于律师防范虚假诉讼执业风险的若干思考》；</w:t>
            </w:r>
          </w:p>
          <w:p w14:paraId="06A12B13" w14:textId="29793BAC" w:rsidR="005E5055" w:rsidRPr="006E7677" w:rsidRDefault="005E5055" w:rsidP="006E7677">
            <w:pPr>
              <w:pStyle w:val="aa"/>
              <w:numPr>
                <w:ilvl w:val="0"/>
                <w:numId w:val="21"/>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1</w:t>
            </w:r>
            <w:r w:rsidRPr="006E7677">
              <w:rPr>
                <w:rFonts w:ascii="仿宋" w:eastAsia="仿宋" w:hAnsi="仿宋"/>
                <w:kern w:val="0"/>
                <w:sz w:val="30"/>
                <w:szCs w:val="30"/>
              </w:rPr>
              <w:t>2</w:t>
            </w:r>
            <w:r w:rsidRPr="006E7677">
              <w:rPr>
                <w:rFonts w:ascii="仿宋" w:eastAsia="仿宋" w:hAnsi="仿宋" w:hint="eastAsia"/>
                <w:kern w:val="0"/>
                <w:sz w:val="30"/>
                <w:szCs w:val="30"/>
              </w:rPr>
              <w:t>月1</w:t>
            </w:r>
            <w:r w:rsidRPr="006E7677">
              <w:rPr>
                <w:rFonts w:ascii="仿宋" w:eastAsia="仿宋" w:hAnsi="仿宋"/>
                <w:kern w:val="0"/>
                <w:sz w:val="30"/>
                <w:szCs w:val="30"/>
              </w:rPr>
              <w:t>4</w:t>
            </w:r>
            <w:r w:rsidRPr="006E7677">
              <w:rPr>
                <w:rFonts w:ascii="仿宋" w:eastAsia="仿宋" w:hAnsi="仿宋" w:hint="eastAsia"/>
                <w:kern w:val="0"/>
                <w:sz w:val="30"/>
                <w:szCs w:val="30"/>
              </w:rPr>
              <w:t>日，维权委召开</w:t>
            </w:r>
            <w:r w:rsidRPr="006E7677">
              <w:rPr>
                <w:rFonts w:ascii="仿宋" w:eastAsia="仿宋" w:hAnsi="仿宋" w:hint="eastAsia"/>
                <w:sz w:val="30"/>
                <w:szCs w:val="30"/>
              </w:rPr>
              <w:t>深圳律师执业便利手册工作动员会，确认各组工作任务；</w:t>
            </w:r>
          </w:p>
          <w:p w14:paraId="6FFE339E" w14:textId="2AF2FDDE" w:rsidR="005E5055" w:rsidRPr="006E7677" w:rsidRDefault="005E5055" w:rsidP="006E7677">
            <w:pPr>
              <w:pStyle w:val="aa"/>
              <w:numPr>
                <w:ilvl w:val="0"/>
                <w:numId w:val="21"/>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12月15日，市律协副会长章成、会员违规行为惩戒工作委员会主任廖耀雄、律师权益保障委员会主任方壮毅及调查委、惩戒委、维权委主任团队部分成员赴市检察院交流座谈</w:t>
            </w:r>
            <w:r w:rsidRPr="006E7677">
              <w:rPr>
                <w:rFonts w:ascii="仿宋" w:eastAsia="仿宋" w:hAnsi="仿宋" w:hint="eastAsia"/>
                <w:kern w:val="0"/>
                <w:sz w:val="30"/>
                <w:szCs w:val="30"/>
              </w:rPr>
              <w:t>；</w:t>
            </w:r>
          </w:p>
          <w:p w14:paraId="060F2BB0" w14:textId="4701F2F5" w:rsidR="005E5055" w:rsidRPr="006E7677" w:rsidRDefault="005E5055" w:rsidP="006E7677">
            <w:pPr>
              <w:pStyle w:val="aa"/>
              <w:numPr>
                <w:ilvl w:val="0"/>
                <w:numId w:val="21"/>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1</w:t>
            </w:r>
            <w:r w:rsidRPr="006E7677">
              <w:rPr>
                <w:rFonts w:ascii="仿宋" w:eastAsia="仿宋" w:hAnsi="仿宋"/>
                <w:kern w:val="0"/>
                <w:sz w:val="30"/>
                <w:szCs w:val="30"/>
              </w:rPr>
              <w:t>2</w:t>
            </w:r>
            <w:r w:rsidRPr="006E7677">
              <w:rPr>
                <w:rFonts w:ascii="仿宋" w:eastAsia="仿宋" w:hAnsi="仿宋" w:hint="eastAsia"/>
                <w:kern w:val="0"/>
                <w:sz w:val="30"/>
                <w:szCs w:val="30"/>
              </w:rPr>
              <w:t>月1</w:t>
            </w:r>
            <w:r w:rsidRPr="006E7677">
              <w:rPr>
                <w:rFonts w:ascii="仿宋" w:eastAsia="仿宋" w:hAnsi="仿宋"/>
                <w:kern w:val="0"/>
                <w:sz w:val="30"/>
                <w:szCs w:val="30"/>
              </w:rPr>
              <w:t>6</w:t>
            </w:r>
            <w:r w:rsidRPr="006E7677">
              <w:rPr>
                <w:rFonts w:ascii="仿宋" w:eastAsia="仿宋" w:hAnsi="仿宋" w:hint="eastAsia"/>
                <w:kern w:val="0"/>
                <w:sz w:val="30"/>
                <w:szCs w:val="30"/>
              </w:rPr>
              <w:t>日，</w:t>
            </w:r>
            <w:r w:rsidRPr="006E7677">
              <w:rPr>
                <w:rFonts w:ascii="仿宋" w:eastAsia="仿宋" w:hAnsi="仿宋"/>
                <w:kern w:val="0"/>
                <w:sz w:val="30"/>
                <w:szCs w:val="30"/>
              </w:rPr>
              <w:t>市律协副会长章成、律师权益保障委员会主任方壮毅及调查委、惩戒委、维权委主任团队部分成员</w:t>
            </w:r>
            <w:r w:rsidRPr="006E7677">
              <w:rPr>
                <w:rFonts w:ascii="仿宋" w:eastAsia="仿宋" w:hAnsi="仿宋" w:hint="eastAsia"/>
                <w:sz w:val="30"/>
                <w:szCs w:val="30"/>
              </w:rPr>
              <w:t>赴市场监督管理局座谈交流；</w:t>
            </w:r>
          </w:p>
          <w:p w14:paraId="0F0BB903" w14:textId="30D27B85" w:rsidR="005E5055" w:rsidRPr="006E7677" w:rsidRDefault="005E5055" w:rsidP="006E7677">
            <w:pPr>
              <w:pStyle w:val="aa"/>
              <w:numPr>
                <w:ilvl w:val="0"/>
                <w:numId w:val="21"/>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12月17日，市律协维护律师执业权利中心（下称“维权中心”）2020年度工作总结会暨维权委全委会顺利召开</w:t>
            </w:r>
            <w:r w:rsidRPr="006E7677">
              <w:rPr>
                <w:rFonts w:ascii="仿宋" w:eastAsia="仿宋" w:hAnsi="仿宋" w:hint="eastAsia"/>
                <w:kern w:val="0"/>
                <w:sz w:val="30"/>
                <w:szCs w:val="30"/>
              </w:rPr>
              <w:t>，</w:t>
            </w:r>
            <w:r w:rsidRPr="006E7677">
              <w:rPr>
                <w:rFonts w:ascii="仿宋" w:eastAsia="仿宋" w:hAnsi="仿宋"/>
                <w:kern w:val="0"/>
                <w:sz w:val="30"/>
                <w:szCs w:val="30"/>
              </w:rPr>
              <w:t>会议由维权委主任方壮毅主持</w:t>
            </w:r>
            <w:r w:rsidRPr="006E7677">
              <w:rPr>
                <w:rFonts w:ascii="仿宋" w:eastAsia="仿宋" w:hAnsi="仿宋" w:hint="eastAsia"/>
                <w:kern w:val="0"/>
                <w:sz w:val="30"/>
                <w:szCs w:val="30"/>
              </w:rPr>
              <w:t>；</w:t>
            </w:r>
          </w:p>
          <w:p w14:paraId="2FF73F88" w14:textId="4FC552CC" w:rsidR="00484823" w:rsidRPr="006E7677" w:rsidRDefault="005E5055" w:rsidP="006E7677">
            <w:pPr>
              <w:pStyle w:val="11"/>
              <w:spacing w:line="500" w:lineRule="exact"/>
              <w:ind w:firstLine="600"/>
              <w:jc w:val="left"/>
              <w:rPr>
                <w:rFonts w:ascii="仿宋" w:eastAsia="仿宋" w:hAnsi="仿宋" w:cs="Times New Roman"/>
                <w:sz w:val="30"/>
                <w:szCs w:val="30"/>
              </w:rPr>
            </w:pPr>
            <w:r w:rsidRPr="006E7677">
              <w:rPr>
                <w:rFonts w:ascii="仿宋" w:eastAsia="仿宋" w:hAnsi="仿宋"/>
                <w:kern w:val="0"/>
                <w:sz w:val="30"/>
                <w:szCs w:val="30"/>
              </w:rPr>
              <w:lastRenderedPageBreak/>
              <w:t>12月，办理维权案件5件</w:t>
            </w:r>
            <w:r w:rsidRPr="006E7677">
              <w:rPr>
                <w:rFonts w:ascii="仿宋" w:eastAsia="仿宋" w:hAnsi="仿宋" w:hint="eastAsia"/>
                <w:kern w:val="0"/>
                <w:sz w:val="30"/>
                <w:szCs w:val="30"/>
              </w:rPr>
              <w:t>，办结</w:t>
            </w:r>
            <w:r w:rsidRPr="006E7677">
              <w:rPr>
                <w:rFonts w:ascii="仿宋" w:eastAsia="仿宋" w:hAnsi="仿宋"/>
                <w:kern w:val="0"/>
                <w:sz w:val="30"/>
                <w:szCs w:val="30"/>
              </w:rPr>
              <w:t>5</w:t>
            </w:r>
            <w:r w:rsidRPr="006E7677">
              <w:rPr>
                <w:rFonts w:ascii="仿宋" w:eastAsia="仿宋" w:hAnsi="仿宋" w:hint="eastAsia"/>
                <w:kern w:val="0"/>
                <w:sz w:val="30"/>
                <w:szCs w:val="30"/>
              </w:rPr>
              <w:t>件。</w:t>
            </w:r>
          </w:p>
        </w:tc>
      </w:tr>
      <w:tr w:rsidR="00484823" w:rsidRPr="00845775" w14:paraId="2EC00F4A" w14:textId="77777777">
        <w:trPr>
          <w:trHeight w:val="657"/>
          <w:jc w:val="center"/>
        </w:trPr>
        <w:tc>
          <w:tcPr>
            <w:tcW w:w="1017" w:type="dxa"/>
            <w:shd w:val="clear" w:color="auto" w:fill="auto"/>
            <w:vAlign w:val="center"/>
          </w:tcPr>
          <w:p w14:paraId="16FEB18A"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lastRenderedPageBreak/>
              <w:t>2</w:t>
            </w:r>
          </w:p>
        </w:tc>
        <w:tc>
          <w:tcPr>
            <w:tcW w:w="2947" w:type="dxa"/>
            <w:shd w:val="clear" w:color="auto" w:fill="auto"/>
            <w:vAlign w:val="center"/>
          </w:tcPr>
          <w:p w14:paraId="43EDC8D5"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法治深圳促进</w:t>
            </w:r>
          </w:p>
          <w:p w14:paraId="143E7B15"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3C049717"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许宜群</w:t>
            </w:r>
          </w:p>
        </w:tc>
        <w:tc>
          <w:tcPr>
            <w:tcW w:w="1559" w:type="dxa"/>
            <w:shd w:val="clear" w:color="auto" w:fill="auto"/>
            <w:vAlign w:val="center"/>
          </w:tcPr>
          <w:p w14:paraId="17252B9E"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曾迈</w:t>
            </w:r>
          </w:p>
        </w:tc>
        <w:tc>
          <w:tcPr>
            <w:tcW w:w="8653" w:type="dxa"/>
            <w:shd w:val="clear" w:color="auto" w:fill="auto"/>
            <w:vAlign w:val="center"/>
          </w:tcPr>
          <w:p w14:paraId="4D346EAB" w14:textId="77777777" w:rsidR="005E5055" w:rsidRPr="006E7677" w:rsidRDefault="005E5055" w:rsidP="006E7677">
            <w:pPr>
              <w:pStyle w:val="aa"/>
              <w:numPr>
                <w:ilvl w:val="0"/>
                <w:numId w:val="26"/>
              </w:numPr>
              <w:spacing w:line="500" w:lineRule="exact"/>
              <w:ind w:firstLineChars="0"/>
              <w:rPr>
                <w:rFonts w:ascii="仿宋" w:eastAsia="仿宋" w:hAnsi="仿宋"/>
                <w:sz w:val="30"/>
                <w:szCs w:val="30"/>
              </w:rPr>
            </w:pPr>
            <w:r w:rsidRPr="006E7677">
              <w:rPr>
                <w:rFonts w:ascii="仿宋" w:eastAsia="仿宋" w:hAnsi="仿宋" w:hint="eastAsia"/>
                <w:sz w:val="30"/>
                <w:szCs w:val="30"/>
              </w:rPr>
              <w:t>根据省律协来文，汇总深圳律师关于省政府立法咨询专家的报名情况，并起草《关于审议省政府立法咨询专家名单候选人申报名单的报告》；</w:t>
            </w:r>
          </w:p>
          <w:p w14:paraId="39528B8A" w14:textId="335A0976" w:rsidR="00484823" w:rsidRPr="00CA7F54" w:rsidRDefault="005E5055" w:rsidP="00CA7F54">
            <w:pPr>
              <w:pStyle w:val="aa"/>
              <w:numPr>
                <w:ilvl w:val="0"/>
                <w:numId w:val="26"/>
              </w:numPr>
              <w:spacing w:line="500" w:lineRule="exact"/>
              <w:ind w:firstLineChars="0"/>
              <w:rPr>
                <w:rFonts w:ascii="仿宋" w:eastAsia="仿宋" w:hAnsi="仿宋"/>
                <w:kern w:val="0"/>
                <w:sz w:val="30"/>
                <w:szCs w:val="30"/>
              </w:rPr>
            </w:pPr>
            <w:r w:rsidRPr="00CA7F54">
              <w:rPr>
                <w:rFonts w:ascii="仿宋" w:eastAsia="仿宋" w:hAnsi="仿宋" w:hint="eastAsia"/>
                <w:sz w:val="30"/>
                <w:szCs w:val="30"/>
              </w:rPr>
              <w:t>梳理关于报送城市信用相关材料。</w:t>
            </w:r>
          </w:p>
        </w:tc>
      </w:tr>
      <w:tr w:rsidR="0081298B" w:rsidRPr="00845775" w14:paraId="12A564C8" w14:textId="77777777">
        <w:trPr>
          <w:trHeight w:val="657"/>
          <w:jc w:val="center"/>
        </w:trPr>
        <w:tc>
          <w:tcPr>
            <w:tcW w:w="1017" w:type="dxa"/>
            <w:shd w:val="clear" w:color="auto" w:fill="auto"/>
            <w:vAlign w:val="center"/>
          </w:tcPr>
          <w:p w14:paraId="191761C7" w14:textId="531C2499" w:rsidR="0081298B" w:rsidRPr="00845775" w:rsidRDefault="0081298B" w:rsidP="0081298B">
            <w:pPr>
              <w:widowControl/>
              <w:spacing w:line="600" w:lineRule="exact"/>
              <w:jc w:val="center"/>
              <w:rPr>
                <w:rFonts w:ascii="仿宋" w:eastAsia="仿宋" w:hAnsi="仿宋" w:cs="Calibri"/>
                <w:kern w:val="0"/>
                <w:sz w:val="32"/>
                <w:szCs w:val="32"/>
              </w:rPr>
            </w:pPr>
            <w:r>
              <w:rPr>
                <w:rFonts w:ascii="仿宋" w:eastAsia="仿宋" w:hAnsi="仿宋" w:cs="Calibri"/>
                <w:kern w:val="0"/>
                <w:sz w:val="32"/>
                <w:szCs w:val="32"/>
              </w:rPr>
              <w:t>3</w:t>
            </w:r>
          </w:p>
        </w:tc>
        <w:tc>
          <w:tcPr>
            <w:tcW w:w="2947" w:type="dxa"/>
            <w:shd w:val="clear" w:color="auto" w:fill="auto"/>
            <w:vAlign w:val="center"/>
          </w:tcPr>
          <w:p w14:paraId="310EC53E" w14:textId="77777777" w:rsidR="0081298B" w:rsidRPr="00845775" w:rsidRDefault="0081298B" w:rsidP="0081298B">
            <w:pPr>
              <w:widowControl/>
              <w:spacing w:line="600" w:lineRule="exact"/>
              <w:ind w:firstLineChars="200" w:firstLine="640"/>
              <w:rPr>
                <w:rFonts w:ascii="仿宋" w:eastAsia="仿宋" w:hAnsi="仿宋" w:cs="Calibri"/>
                <w:kern w:val="0"/>
                <w:sz w:val="32"/>
                <w:szCs w:val="32"/>
              </w:rPr>
            </w:pPr>
            <w:r w:rsidRPr="00845775">
              <w:rPr>
                <w:rFonts w:ascii="仿宋" w:eastAsia="仿宋" w:hAnsi="仿宋" w:cs="Calibri"/>
                <w:kern w:val="0"/>
                <w:sz w:val="32"/>
                <w:szCs w:val="32"/>
              </w:rPr>
              <w:t>公益委员会</w:t>
            </w:r>
          </w:p>
        </w:tc>
        <w:tc>
          <w:tcPr>
            <w:tcW w:w="1418" w:type="dxa"/>
            <w:shd w:val="clear" w:color="auto" w:fill="auto"/>
            <w:vAlign w:val="center"/>
          </w:tcPr>
          <w:p w14:paraId="1EB1ACF9" w14:textId="77777777" w:rsidR="0081298B" w:rsidRPr="00845775" w:rsidRDefault="0081298B" w:rsidP="0081298B">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孙程旭</w:t>
            </w:r>
          </w:p>
        </w:tc>
        <w:tc>
          <w:tcPr>
            <w:tcW w:w="1559" w:type="dxa"/>
            <w:shd w:val="clear" w:color="auto" w:fill="auto"/>
            <w:vAlign w:val="center"/>
          </w:tcPr>
          <w:p w14:paraId="214590F2" w14:textId="77777777" w:rsidR="0081298B" w:rsidRPr="00845775" w:rsidRDefault="0081298B" w:rsidP="0081298B">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蔡华</w:t>
            </w:r>
          </w:p>
        </w:tc>
        <w:tc>
          <w:tcPr>
            <w:tcW w:w="8653" w:type="dxa"/>
            <w:shd w:val="clear" w:color="auto" w:fill="auto"/>
            <w:vAlign w:val="center"/>
          </w:tcPr>
          <w:p w14:paraId="18236770" w14:textId="77777777" w:rsidR="00BC372C" w:rsidRPr="006E7677" w:rsidRDefault="00BC372C" w:rsidP="006E7677">
            <w:pPr>
              <w:pStyle w:val="aa"/>
              <w:numPr>
                <w:ilvl w:val="0"/>
                <w:numId w:val="28"/>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12月8日，公益委孙主任处理省律协《关于开展2020年“尊法守法.携手筑梦”服务农民工公益法律服务行动的通知》事宜，落实相关工作。</w:t>
            </w:r>
          </w:p>
          <w:p w14:paraId="29BB547F" w14:textId="5DD6038D" w:rsidR="0081298B" w:rsidRPr="00112CEC" w:rsidRDefault="00BC372C" w:rsidP="00112CEC">
            <w:pPr>
              <w:pStyle w:val="aa"/>
              <w:numPr>
                <w:ilvl w:val="0"/>
                <w:numId w:val="28"/>
              </w:numPr>
              <w:spacing w:line="500" w:lineRule="exact"/>
              <w:ind w:firstLineChars="0"/>
              <w:jc w:val="left"/>
              <w:rPr>
                <w:rFonts w:ascii="仿宋" w:eastAsia="仿宋" w:hAnsi="仿宋"/>
                <w:kern w:val="0"/>
                <w:sz w:val="30"/>
                <w:szCs w:val="30"/>
              </w:rPr>
            </w:pPr>
            <w:r w:rsidRPr="00112CEC">
              <w:rPr>
                <w:rFonts w:ascii="仿宋" w:eastAsia="仿宋" w:hAnsi="仿宋"/>
                <w:kern w:val="0"/>
                <w:sz w:val="30"/>
                <w:szCs w:val="30"/>
              </w:rPr>
              <w:t>12月22日-24日，公益委李勇律师代表公益委赴广西慰问严世勇律师</w:t>
            </w:r>
            <w:r w:rsidRPr="00112CEC">
              <w:rPr>
                <w:rFonts w:ascii="仿宋" w:eastAsia="仿宋" w:hAnsi="仿宋" w:hint="eastAsia"/>
                <w:kern w:val="0"/>
                <w:sz w:val="30"/>
                <w:szCs w:val="30"/>
              </w:rPr>
              <w:t>。</w:t>
            </w:r>
          </w:p>
        </w:tc>
      </w:tr>
      <w:tr w:rsidR="0081298B" w:rsidRPr="00845775" w14:paraId="329CBCCB" w14:textId="77777777">
        <w:trPr>
          <w:trHeight w:val="799"/>
          <w:jc w:val="center"/>
        </w:trPr>
        <w:tc>
          <w:tcPr>
            <w:tcW w:w="1017" w:type="dxa"/>
            <w:shd w:val="clear" w:color="auto" w:fill="auto"/>
            <w:vAlign w:val="center"/>
          </w:tcPr>
          <w:p w14:paraId="6E17FB8F" w14:textId="34AE3687"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Pr>
                <w:rFonts w:ascii="仿宋" w:eastAsia="仿宋" w:hAnsi="仿宋" w:cs="Calibri"/>
                <w:kern w:val="0"/>
                <w:sz w:val="32"/>
                <w:szCs w:val="32"/>
              </w:rPr>
              <w:t>4</w:t>
            </w:r>
          </w:p>
        </w:tc>
        <w:tc>
          <w:tcPr>
            <w:tcW w:w="2947" w:type="dxa"/>
            <w:shd w:val="clear" w:color="auto" w:fill="auto"/>
            <w:vAlign w:val="center"/>
          </w:tcPr>
          <w:p w14:paraId="291A91EA"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参政议政促进</w:t>
            </w:r>
          </w:p>
          <w:p w14:paraId="7B5C864F"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27998FC5"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黄远兵</w:t>
            </w:r>
          </w:p>
        </w:tc>
        <w:tc>
          <w:tcPr>
            <w:tcW w:w="1559" w:type="dxa"/>
            <w:shd w:val="clear" w:color="auto" w:fill="auto"/>
            <w:vAlign w:val="center"/>
          </w:tcPr>
          <w:p w14:paraId="492D30D6"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曾迈</w:t>
            </w:r>
          </w:p>
        </w:tc>
        <w:tc>
          <w:tcPr>
            <w:tcW w:w="8653" w:type="dxa"/>
            <w:shd w:val="clear" w:color="auto" w:fill="auto"/>
            <w:vAlign w:val="center"/>
          </w:tcPr>
          <w:p w14:paraId="6F4E62BE" w14:textId="77777777" w:rsidR="00BC372C" w:rsidRPr="006E7677" w:rsidRDefault="00BC372C" w:rsidP="006E7677">
            <w:pPr>
              <w:pStyle w:val="aa"/>
              <w:numPr>
                <w:ilvl w:val="0"/>
                <w:numId w:val="29"/>
              </w:numPr>
              <w:spacing w:line="500" w:lineRule="exact"/>
              <w:ind w:firstLineChars="0"/>
              <w:rPr>
                <w:rFonts w:ascii="仿宋" w:eastAsia="仿宋" w:hAnsi="仿宋"/>
                <w:color w:val="000000" w:themeColor="text1"/>
                <w:sz w:val="30"/>
                <w:szCs w:val="30"/>
              </w:rPr>
            </w:pPr>
            <w:r w:rsidRPr="006E7677">
              <w:rPr>
                <w:rFonts w:ascii="仿宋" w:eastAsia="仿宋" w:hAnsi="仿宋" w:hint="eastAsia"/>
                <w:sz w:val="30"/>
                <w:szCs w:val="30"/>
              </w:rPr>
              <w:t>根据来文办理《省律协关于转发</w:t>
            </w:r>
            <w:r w:rsidRPr="006E7677">
              <w:rPr>
                <w:rFonts w:ascii="仿宋" w:eastAsia="仿宋" w:hAnsi="仿宋"/>
                <w:sz w:val="30"/>
                <w:szCs w:val="30"/>
              </w:rPr>
              <w:t>&lt;广东省司法厅关于公开选聘省政府立法咨询专家的公告&gt;的通知》并发律协官网；</w:t>
            </w:r>
          </w:p>
          <w:p w14:paraId="489FB983" w14:textId="0C929AEE" w:rsidR="0081298B" w:rsidRPr="006E7677" w:rsidRDefault="00BC372C" w:rsidP="006E7677">
            <w:pPr>
              <w:pStyle w:val="aa"/>
              <w:numPr>
                <w:ilvl w:val="0"/>
                <w:numId w:val="29"/>
              </w:numPr>
              <w:spacing w:line="500" w:lineRule="exact"/>
              <w:ind w:firstLineChars="0"/>
              <w:rPr>
                <w:rFonts w:ascii="仿宋" w:eastAsia="仿宋" w:hAnsi="仿宋"/>
                <w:color w:val="000000" w:themeColor="text1"/>
                <w:sz w:val="30"/>
                <w:szCs w:val="30"/>
              </w:rPr>
            </w:pPr>
            <w:r w:rsidRPr="006E7677">
              <w:rPr>
                <w:rFonts w:ascii="仿宋" w:eastAsia="仿宋" w:hAnsi="仿宋"/>
                <w:sz w:val="30"/>
                <w:szCs w:val="30"/>
              </w:rPr>
              <w:t>参政议政汇编收尾工作</w:t>
            </w:r>
            <w:r w:rsidRPr="006E7677">
              <w:rPr>
                <w:rFonts w:ascii="仿宋" w:eastAsia="仿宋" w:hAnsi="仿宋" w:hint="eastAsia"/>
                <w:sz w:val="30"/>
                <w:szCs w:val="30"/>
              </w:rPr>
              <w:t>。</w:t>
            </w:r>
          </w:p>
        </w:tc>
      </w:tr>
      <w:tr w:rsidR="0081298B" w:rsidRPr="00845775" w14:paraId="11FF7C7A" w14:textId="77777777">
        <w:trPr>
          <w:trHeight w:val="799"/>
          <w:jc w:val="center"/>
        </w:trPr>
        <w:tc>
          <w:tcPr>
            <w:tcW w:w="1017" w:type="dxa"/>
            <w:shd w:val="clear" w:color="auto" w:fill="auto"/>
            <w:vAlign w:val="center"/>
          </w:tcPr>
          <w:p w14:paraId="4203884B" w14:textId="77777777"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5</w:t>
            </w:r>
          </w:p>
        </w:tc>
        <w:tc>
          <w:tcPr>
            <w:tcW w:w="2947" w:type="dxa"/>
            <w:shd w:val="clear" w:color="auto" w:fill="auto"/>
            <w:vAlign w:val="center"/>
          </w:tcPr>
          <w:p w14:paraId="3AE56060" w14:textId="77777777" w:rsidR="0081298B"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前海律师工作</w:t>
            </w:r>
          </w:p>
          <w:p w14:paraId="1C908934" w14:textId="17FF5ED2"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6FEC4F34" w14:textId="77777777"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孟荻</w:t>
            </w:r>
          </w:p>
        </w:tc>
        <w:tc>
          <w:tcPr>
            <w:tcW w:w="1559" w:type="dxa"/>
            <w:shd w:val="clear" w:color="auto" w:fill="auto"/>
            <w:vAlign w:val="center"/>
          </w:tcPr>
          <w:p w14:paraId="57A76A63" w14:textId="77777777" w:rsidR="0081298B" w:rsidRPr="00845775" w:rsidRDefault="0081298B" w:rsidP="0081298B">
            <w:pPr>
              <w:widowControl/>
              <w:adjustRightInd w:val="0"/>
              <w:snapToGrid w:val="0"/>
              <w:spacing w:line="600" w:lineRule="exact"/>
              <w:ind w:firstLineChars="100" w:firstLine="320"/>
              <w:rPr>
                <w:rFonts w:ascii="仿宋" w:eastAsia="仿宋" w:hAnsi="仿宋" w:cs="Calibri"/>
                <w:kern w:val="0"/>
                <w:sz w:val="32"/>
                <w:szCs w:val="32"/>
              </w:rPr>
            </w:pPr>
            <w:r w:rsidRPr="00845775">
              <w:rPr>
                <w:rFonts w:ascii="仿宋" w:eastAsia="仿宋" w:hAnsi="仿宋" w:cs="Calibri"/>
                <w:kern w:val="0"/>
                <w:sz w:val="32"/>
                <w:szCs w:val="32"/>
              </w:rPr>
              <w:t>韩俊</w:t>
            </w:r>
          </w:p>
        </w:tc>
        <w:tc>
          <w:tcPr>
            <w:tcW w:w="8653" w:type="dxa"/>
            <w:shd w:val="clear" w:color="auto" w:fill="auto"/>
            <w:vAlign w:val="center"/>
          </w:tcPr>
          <w:p w14:paraId="5BB902BD" w14:textId="7813842A" w:rsidR="00AE3511" w:rsidRPr="006E7677" w:rsidRDefault="00AE3511" w:rsidP="006E7677">
            <w:pPr>
              <w:pStyle w:val="aa"/>
              <w:numPr>
                <w:ilvl w:val="0"/>
                <w:numId w:val="30"/>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w:t>
            </w:r>
            <w:r w:rsidRPr="006E7677">
              <w:rPr>
                <w:rFonts w:ascii="仿宋" w:eastAsia="仿宋" w:hAnsi="仿宋" w:hint="eastAsia"/>
                <w:kern w:val="0"/>
                <w:sz w:val="30"/>
                <w:szCs w:val="30"/>
              </w:rPr>
              <w:t>2</w:t>
            </w:r>
            <w:r w:rsidRPr="006E7677">
              <w:rPr>
                <w:rFonts w:ascii="仿宋" w:eastAsia="仿宋" w:hAnsi="仿宋"/>
                <w:kern w:val="0"/>
                <w:sz w:val="30"/>
                <w:szCs w:val="30"/>
              </w:rPr>
              <w:t>1</w:t>
            </w:r>
            <w:r w:rsidRPr="006E7677">
              <w:rPr>
                <w:rFonts w:ascii="仿宋" w:eastAsia="仿宋" w:hAnsi="仿宋" w:hint="eastAsia"/>
                <w:kern w:val="0"/>
                <w:sz w:val="30"/>
                <w:szCs w:val="30"/>
              </w:rPr>
              <w:t>日</w:t>
            </w:r>
            <w:r w:rsidRPr="006E7677">
              <w:rPr>
                <w:rFonts w:ascii="仿宋" w:eastAsia="仿宋" w:hAnsi="仿宋"/>
                <w:kern w:val="0"/>
                <w:sz w:val="30"/>
                <w:szCs w:val="30"/>
              </w:rPr>
              <w:t>，</w:t>
            </w:r>
            <w:r w:rsidRPr="006E7677">
              <w:rPr>
                <w:rFonts w:ascii="仿宋" w:eastAsia="仿宋" w:hAnsi="仿宋" w:hint="eastAsia"/>
                <w:kern w:val="0"/>
                <w:sz w:val="30"/>
                <w:szCs w:val="30"/>
              </w:rPr>
              <w:t>举办《粤港澳大湾区的法律体系构建》发布会暨专题研讨会</w:t>
            </w:r>
            <w:r w:rsidR="00AC0C38">
              <w:rPr>
                <w:rFonts w:ascii="仿宋" w:eastAsia="仿宋" w:hAnsi="仿宋" w:hint="eastAsia"/>
                <w:kern w:val="0"/>
                <w:sz w:val="30"/>
                <w:szCs w:val="30"/>
              </w:rPr>
              <w:t>，</w:t>
            </w:r>
            <w:r w:rsidRPr="006E7677">
              <w:rPr>
                <w:rFonts w:ascii="仿宋" w:eastAsia="仿宋" w:hAnsi="仿宋" w:hint="eastAsia"/>
                <w:kern w:val="0"/>
                <w:sz w:val="30"/>
                <w:szCs w:val="30"/>
              </w:rPr>
              <w:t>本次活动由前海委副主任朱虹主持；</w:t>
            </w:r>
          </w:p>
          <w:p w14:paraId="4CA93267" w14:textId="132653EE" w:rsidR="0081298B" w:rsidRPr="00F553E8" w:rsidRDefault="00AE3511" w:rsidP="00F553E8">
            <w:pPr>
              <w:pStyle w:val="aa"/>
              <w:numPr>
                <w:ilvl w:val="0"/>
                <w:numId w:val="30"/>
              </w:numPr>
              <w:spacing w:line="500" w:lineRule="exact"/>
              <w:ind w:firstLineChars="0"/>
              <w:rPr>
                <w:rFonts w:ascii="仿宋" w:eastAsia="仿宋" w:hAnsi="仿宋"/>
                <w:sz w:val="30"/>
                <w:szCs w:val="30"/>
              </w:rPr>
            </w:pPr>
            <w:r w:rsidRPr="00F553E8">
              <w:rPr>
                <w:rFonts w:ascii="仿宋" w:eastAsia="仿宋" w:hAnsi="仿宋"/>
                <w:kern w:val="0"/>
                <w:sz w:val="30"/>
                <w:szCs w:val="30"/>
              </w:rPr>
              <w:t>12月30日，前海委主任孟荻参加先行示范区律所运营和律师业务创新论坛。</w:t>
            </w:r>
          </w:p>
        </w:tc>
      </w:tr>
      <w:tr w:rsidR="0084552A" w:rsidRPr="00845775" w14:paraId="394F40CB" w14:textId="77777777">
        <w:trPr>
          <w:trHeight w:val="799"/>
          <w:jc w:val="center"/>
        </w:trPr>
        <w:tc>
          <w:tcPr>
            <w:tcW w:w="1017" w:type="dxa"/>
            <w:shd w:val="clear" w:color="auto" w:fill="auto"/>
            <w:vAlign w:val="center"/>
          </w:tcPr>
          <w:p w14:paraId="11570CBF"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lastRenderedPageBreak/>
              <w:t>6</w:t>
            </w:r>
          </w:p>
        </w:tc>
        <w:tc>
          <w:tcPr>
            <w:tcW w:w="2947" w:type="dxa"/>
            <w:shd w:val="clear" w:color="auto" w:fill="auto"/>
            <w:vAlign w:val="center"/>
          </w:tcPr>
          <w:p w14:paraId="5390A63F"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法律职业共同体工作委员会</w:t>
            </w:r>
          </w:p>
        </w:tc>
        <w:tc>
          <w:tcPr>
            <w:tcW w:w="1418" w:type="dxa"/>
            <w:shd w:val="clear" w:color="auto" w:fill="auto"/>
            <w:vAlign w:val="center"/>
          </w:tcPr>
          <w:p w14:paraId="6F4694D4"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刘庆江</w:t>
            </w:r>
          </w:p>
        </w:tc>
        <w:tc>
          <w:tcPr>
            <w:tcW w:w="1559" w:type="dxa"/>
            <w:shd w:val="clear" w:color="auto" w:fill="auto"/>
            <w:vAlign w:val="center"/>
          </w:tcPr>
          <w:p w14:paraId="01C86FF9"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曾迈</w:t>
            </w:r>
          </w:p>
        </w:tc>
        <w:tc>
          <w:tcPr>
            <w:tcW w:w="8653" w:type="dxa"/>
            <w:shd w:val="clear" w:color="auto" w:fill="auto"/>
            <w:vAlign w:val="center"/>
          </w:tcPr>
          <w:p w14:paraId="17913948" w14:textId="7C58B54D" w:rsidR="0084552A" w:rsidRPr="006E7677" w:rsidRDefault="000A138D" w:rsidP="006E7677">
            <w:pPr>
              <w:adjustRightInd w:val="0"/>
              <w:snapToGrid w:val="0"/>
              <w:spacing w:line="500" w:lineRule="exact"/>
              <w:rPr>
                <w:rFonts w:ascii="仿宋" w:eastAsia="仿宋" w:hAnsi="仿宋"/>
                <w:kern w:val="0"/>
                <w:sz w:val="30"/>
                <w:szCs w:val="30"/>
              </w:rPr>
            </w:pPr>
            <w:r w:rsidRPr="006E7677">
              <w:rPr>
                <w:rFonts w:ascii="仿宋" w:eastAsia="仿宋" w:hAnsi="仿宋" w:hint="eastAsia"/>
                <w:kern w:val="0"/>
                <w:sz w:val="30"/>
                <w:szCs w:val="30"/>
              </w:rPr>
              <w:t>无</w:t>
            </w:r>
          </w:p>
        </w:tc>
      </w:tr>
      <w:tr w:rsidR="002404A2" w:rsidRPr="00845775" w14:paraId="40D4B5F8" w14:textId="77777777">
        <w:trPr>
          <w:trHeight w:val="799"/>
          <w:jc w:val="center"/>
        </w:trPr>
        <w:tc>
          <w:tcPr>
            <w:tcW w:w="1017" w:type="dxa"/>
            <w:shd w:val="clear" w:color="auto" w:fill="auto"/>
            <w:vAlign w:val="center"/>
          </w:tcPr>
          <w:p w14:paraId="30758A15" w14:textId="77777777"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7</w:t>
            </w:r>
          </w:p>
        </w:tc>
        <w:tc>
          <w:tcPr>
            <w:tcW w:w="2947" w:type="dxa"/>
            <w:shd w:val="clear" w:color="auto" w:fill="auto"/>
            <w:vAlign w:val="center"/>
          </w:tcPr>
          <w:p w14:paraId="2E11A12C" w14:textId="77777777" w:rsidR="002404A2"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283F1568" w14:textId="5955079B"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调查工作委员会</w:t>
            </w:r>
          </w:p>
        </w:tc>
        <w:tc>
          <w:tcPr>
            <w:tcW w:w="1418" w:type="dxa"/>
            <w:shd w:val="clear" w:color="auto" w:fill="auto"/>
            <w:vAlign w:val="center"/>
          </w:tcPr>
          <w:p w14:paraId="1724FF17" w14:textId="77777777"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赵东川</w:t>
            </w:r>
          </w:p>
        </w:tc>
        <w:tc>
          <w:tcPr>
            <w:tcW w:w="1559" w:type="dxa"/>
            <w:shd w:val="clear" w:color="auto" w:fill="auto"/>
            <w:vAlign w:val="center"/>
          </w:tcPr>
          <w:p w14:paraId="015AD3B3" w14:textId="77777777"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014D3698" w14:textId="77777777" w:rsidR="000A138D" w:rsidRPr="006E7677" w:rsidRDefault="000A138D" w:rsidP="006E7677">
            <w:pPr>
              <w:pStyle w:val="aa"/>
              <w:numPr>
                <w:ilvl w:val="0"/>
                <w:numId w:val="31"/>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1</w:t>
            </w:r>
            <w:r w:rsidRPr="006E7677">
              <w:rPr>
                <w:rFonts w:ascii="仿宋" w:eastAsia="仿宋" w:hAnsi="仿宋"/>
                <w:kern w:val="0"/>
                <w:sz w:val="30"/>
                <w:szCs w:val="30"/>
              </w:rPr>
              <w:t>2月受理各类投诉43件，对21件投诉案件初审立案；</w:t>
            </w:r>
            <w:r w:rsidRPr="006E7677">
              <w:rPr>
                <w:rFonts w:ascii="仿宋" w:eastAsia="仿宋" w:hAnsi="仿宋" w:hint="eastAsia"/>
                <w:kern w:val="0"/>
                <w:sz w:val="30"/>
                <w:szCs w:val="30"/>
              </w:rPr>
              <w:t>将</w:t>
            </w:r>
            <w:r w:rsidRPr="006E7677">
              <w:rPr>
                <w:rFonts w:ascii="仿宋" w:eastAsia="仿宋" w:hAnsi="仿宋"/>
                <w:kern w:val="0"/>
                <w:sz w:val="30"/>
                <w:szCs w:val="30"/>
              </w:rPr>
              <w:t>34</w:t>
            </w:r>
            <w:r w:rsidRPr="006E7677">
              <w:rPr>
                <w:rFonts w:ascii="仿宋" w:eastAsia="仿宋" w:hAnsi="仿宋" w:hint="eastAsia"/>
                <w:kern w:val="0"/>
                <w:sz w:val="30"/>
                <w:szCs w:val="30"/>
              </w:rPr>
              <w:t>件答辩期满投诉移交调查，</w:t>
            </w:r>
            <w:r w:rsidRPr="006E7677">
              <w:rPr>
                <w:rFonts w:ascii="仿宋" w:eastAsia="仿宋" w:hAnsi="仿宋"/>
                <w:kern w:val="0"/>
                <w:sz w:val="30"/>
                <w:szCs w:val="30"/>
              </w:rPr>
              <w:t>16</w:t>
            </w:r>
            <w:r w:rsidRPr="006E7677">
              <w:rPr>
                <w:rFonts w:ascii="仿宋" w:eastAsia="仿宋" w:hAnsi="仿宋" w:hint="eastAsia"/>
                <w:kern w:val="0"/>
                <w:sz w:val="30"/>
                <w:szCs w:val="30"/>
              </w:rPr>
              <w:t>件调查完结案件移交惩戒委审议；</w:t>
            </w:r>
          </w:p>
          <w:p w14:paraId="0A340537" w14:textId="77777777" w:rsidR="000A138D" w:rsidRPr="006E7677" w:rsidRDefault="000A138D" w:rsidP="006E7677">
            <w:pPr>
              <w:pStyle w:val="aa"/>
              <w:numPr>
                <w:ilvl w:val="0"/>
                <w:numId w:val="31"/>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组织召开规范化检查工作总结会及违规宣传专项工作部署会；</w:t>
            </w:r>
          </w:p>
          <w:p w14:paraId="08B8D7F7" w14:textId="3888124A" w:rsidR="000A138D" w:rsidRPr="006E7677" w:rsidRDefault="000A138D" w:rsidP="006E7677">
            <w:pPr>
              <w:pStyle w:val="aa"/>
              <w:numPr>
                <w:ilvl w:val="0"/>
                <w:numId w:val="31"/>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12月9日，“律师如何防范虚假诉讼执业风险沙龙”在市律协多功能厅举行。调查委主任赵东川</w:t>
            </w:r>
            <w:r w:rsidRPr="006E7677">
              <w:rPr>
                <w:rFonts w:ascii="仿宋" w:eastAsia="仿宋" w:hAnsi="仿宋" w:hint="eastAsia"/>
                <w:kern w:val="0"/>
                <w:sz w:val="30"/>
                <w:szCs w:val="30"/>
              </w:rPr>
              <w:t>现场做主题分享；</w:t>
            </w:r>
          </w:p>
          <w:p w14:paraId="3641DA90" w14:textId="57326E6F" w:rsidR="000A138D" w:rsidRPr="006E7677" w:rsidRDefault="000A138D" w:rsidP="006E7677">
            <w:pPr>
              <w:pStyle w:val="aa"/>
              <w:numPr>
                <w:ilvl w:val="0"/>
                <w:numId w:val="31"/>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12月15日，市律协副会长章成、会员违规行为惩戒工作委员会主任廖耀雄、律师权益保障委员会主任方壮毅及调查委、惩戒委、维权委主任团队部分成员赴市检察院交流座谈</w:t>
            </w:r>
            <w:r w:rsidRPr="006E7677">
              <w:rPr>
                <w:rFonts w:ascii="仿宋" w:eastAsia="仿宋" w:hAnsi="仿宋" w:hint="eastAsia"/>
                <w:kern w:val="0"/>
                <w:sz w:val="30"/>
                <w:szCs w:val="30"/>
              </w:rPr>
              <w:t>；</w:t>
            </w:r>
          </w:p>
          <w:p w14:paraId="176A8E82" w14:textId="44C37217" w:rsidR="000A138D" w:rsidRPr="006E7677" w:rsidRDefault="000A138D" w:rsidP="006E7677">
            <w:pPr>
              <w:pStyle w:val="aa"/>
              <w:numPr>
                <w:ilvl w:val="0"/>
                <w:numId w:val="31"/>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1</w:t>
            </w:r>
            <w:r w:rsidRPr="006E7677">
              <w:rPr>
                <w:rFonts w:ascii="仿宋" w:eastAsia="仿宋" w:hAnsi="仿宋"/>
                <w:kern w:val="0"/>
                <w:sz w:val="30"/>
                <w:szCs w:val="30"/>
              </w:rPr>
              <w:t>2</w:t>
            </w:r>
            <w:r w:rsidRPr="006E7677">
              <w:rPr>
                <w:rFonts w:ascii="仿宋" w:eastAsia="仿宋" w:hAnsi="仿宋" w:hint="eastAsia"/>
                <w:kern w:val="0"/>
                <w:sz w:val="30"/>
                <w:szCs w:val="30"/>
              </w:rPr>
              <w:t>月1</w:t>
            </w:r>
            <w:r w:rsidRPr="006E7677">
              <w:rPr>
                <w:rFonts w:ascii="仿宋" w:eastAsia="仿宋" w:hAnsi="仿宋"/>
                <w:kern w:val="0"/>
                <w:sz w:val="30"/>
                <w:szCs w:val="30"/>
              </w:rPr>
              <w:t>6</w:t>
            </w:r>
            <w:r w:rsidRPr="006E7677">
              <w:rPr>
                <w:rFonts w:ascii="仿宋" w:eastAsia="仿宋" w:hAnsi="仿宋" w:hint="eastAsia"/>
                <w:kern w:val="0"/>
                <w:sz w:val="30"/>
                <w:szCs w:val="30"/>
              </w:rPr>
              <w:t>日，</w:t>
            </w:r>
            <w:r w:rsidRPr="006E7677">
              <w:rPr>
                <w:rFonts w:ascii="仿宋" w:eastAsia="仿宋" w:hAnsi="仿宋"/>
                <w:kern w:val="0"/>
                <w:sz w:val="30"/>
                <w:szCs w:val="30"/>
              </w:rPr>
              <w:t>市律协副会长章成、律师权益保障委员会主任方壮毅及调查委、惩戒委、维权委主任团队部分成员</w:t>
            </w:r>
            <w:r w:rsidRPr="006E7677">
              <w:rPr>
                <w:rFonts w:ascii="仿宋" w:eastAsia="仿宋" w:hAnsi="仿宋" w:hint="eastAsia"/>
                <w:sz w:val="30"/>
                <w:szCs w:val="30"/>
              </w:rPr>
              <w:t>赴市场监督管理局座谈交流；</w:t>
            </w:r>
          </w:p>
          <w:p w14:paraId="4BACD784" w14:textId="7571348C" w:rsidR="002404A2" w:rsidRPr="006E7677" w:rsidRDefault="000A138D" w:rsidP="006E7677">
            <w:pPr>
              <w:pStyle w:val="aa"/>
              <w:widowControl/>
              <w:numPr>
                <w:ilvl w:val="0"/>
                <w:numId w:val="31"/>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办理来文</w:t>
            </w:r>
            <w:r w:rsidRPr="006E7677">
              <w:rPr>
                <w:rFonts w:ascii="仿宋" w:eastAsia="仿宋" w:hAnsi="仿宋"/>
                <w:kern w:val="0"/>
                <w:sz w:val="30"/>
                <w:szCs w:val="30"/>
              </w:rPr>
              <w:t>5</w:t>
            </w:r>
            <w:r w:rsidRPr="006E7677">
              <w:rPr>
                <w:rFonts w:ascii="仿宋" w:eastAsia="仿宋" w:hAnsi="仿宋" w:hint="eastAsia"/>
                <w:kern w:val="0"/>
                <w:sz w:val="30"/>
                <w:szCs w:val="30"/>
              </w:rPr>
              <w:t>件。</w:t>
            </w:r>
          </w:p>
        </w:tc>
      </w:tr>
      <w:tr w:rsidR="002404A2" w:rsidRPr="00845775" w14:paraId="1DE844DF" w14:textId="77777777">
        <w:trPr>
          <w:trHeight w:val="799"/>
          <w:jc w:val="center"/>
        </w:trPr>
        <w:tc>
          <w:tcPr>
            <w:tcW w:w="1017" w:type="dxa"/>
            <w:shd w:val="clear" w:color="auto" w:fill="auto"/>
            <w:vAlign w:val="center"/>
          </w:tcPr>
          <w:p w14:paraId="3B55BBB8" w14:textId="77777777"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8</w:t>
            </w:r>
          </w:p>
        </w:tc>
        <w:tc>
          <w:tcPr>
            <w:tcW w:w="2947" w:type="dxa"/>
            <w:shd w:val="clear" w:color="auto" w:fill="auto"/>
            <w:vAlign w:val="center"/>
          </w:tcPr>
          <w:p w14:paraId="20F0BAC3" w14:textId="77777777" w:rsidR="002404A2"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630F4667" w14:textId="7560E2FB"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惩戒委员会</w:t>
            </w:r>
          </w:p>
        </w:tc>
        <w:tc>
          <w:tcPr>
            <w:tcW w:w="1418" w:type="dxa"/>
            <w:shd w:val="clear" w:color="auto" w:fill="auto"/>
            <w:vAlign w:val="center"/>
          </w:tcPr>
          <w:p w14:paraId="5C0CBEF9" w14:textId="77777777"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廖耀雄</w:t>
            </w:r>
          </w:p>
        </w:tc>
        <w:tc>
          <w:tcPr>
            <w:tcW w:w="1559" w:type="dxa"/>
            <w:shd w:val="clear" w:color="auto" w:fill="auto"/>
            <w:vAlign w:val="center"/>
          </w:tcPr>
          <w:p w14:paraId="70074353" w14:textId="77777777" w:rsidR="002404A2" w:rsidRPr="00845775" w:rsidRDefault="002404A2" w:rsidP="002404A2">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3030A3DB" w14:textId="77777777" w:rsidR="00E90C8A" w:rsidRPr="006E7677" w:rsidRDefault="00E90C8A" w:rsidP="006E7677">
            <w:pPr>
              <w:pStyle w:val="aa"/>
              <w:widowControl/>
              <w:numPr>
                <w:ilvl w:val="0"/>
                <w:numId w:val="24"/>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12月受理各类投诉43件，对21件投诉案件初审立案；16件调查完结案件移交惩戒委审议；审结投诉案件21件；</w:t>
            </w:r>
          </w:p>
          <w:p w14:paraId="550ADAFB" w14:textId="77777777" w:rsidR="00E90C8A" w:rsidRPr="006E7677" w:rsidRDefault="00E90C8A" w:rsidP="006E7677">
            <w:pPr>
              <w:pStyle w:val="aa"/>
              <w:widowControl/>
              <w:numPr>
                <w:ilvl w:val="0"/>
                <w:numId w:val="24"/>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组织召开规范化检查工作总结会及违规宣传专项工作部署会；</w:t>
            </w:r>
          </w:p>
          <w:p w14:paraId="1C7FA188" w14:textId="2CD4DE87" w:rsidR="00E90C8A" w:rsidRPr="006E7677" w:rsidRDefault="00E90C8A" w:rsidP="006E7677">
            <w:pPr>
              <w:pStyle w:val="aa"/>
              <w:widowControl/>
              <w:numPr>
                <w:ilvl w:val="0"/>
                <w:numId w:val="24"/>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lastRenderedPageBreak/>
              <w:t>12月9日，</w:t>
            </w:r>
            <w:r w:rsidR="000E0C5A" w:rsidRPr="006E7677">
              <w:rPr>
                <w:rFonts w:ascii="仿宋" w:eastAsia="仿宋" w:hAnsi="仿宋"/>
                <w:kern w:val="0"/>
                <w:sz w:val="30"/>
                <w:szCs w:val="30"/>
              </w:rPr>
              <w:t>举行</w:t>
            </w:r>
            <w:r w:rsidRPr="006E7677">
              <w:rPr>
                <w:rFonts w:ascii="仿宋" w:eastAsia="仿宋" w:hAnsi="仿宋"/>
                <w:kern w:val="0"/>
                <w:sz w:val="30"/>
                <w:szCs w:val="30"/>
              </w:rPr>
              <w:t>“律师如何防范虚假诉讼执业风险沙龙”</w:t>
            </w:r>
            <w:r w:rsidR="000E0C5A">
              <w:rPr>
                <w:rFonts w:ascii="仿宋" w:eastAsia="仿宋" w:hAnsi="仿宋" w:hint="eastAsia"/>
                <w:kern w:val="0"/>
                <w:sz w:val="30"/>
                <w:szCs w:val="30"/>
              </w:rPr>
              <w:t>，</w:t>
            </w:r>
            <w:r w:rsidRPr="006E7677">
              <w:rPr>
                <w:rFonts w:ascii="仿宋" w:eastAsia="仿宋" w:hAnsi="仿宋" w:hint="eastAsia"/>
                <w:kern w:val="0"/>
                <w:sz w:val="30"/>
                <w:szCs w:val="30"/>
              </w:rPr>
              <w:t>由市律协惩戒委副主任郭中亮主持；活动后</w:t>
            </w:r>
            <w:r w:rsidRPr="006E7677">
              <w:rPr>
                <w:rFonts w:ascii="仿宋" w:eastAsia="仿宋" w:hAnsi="仿宋"/>
                <w:kern w:val="0"/>
                <w:sz w:val="30"/>
                <w:szCs w:val="30"/>
              </w:rPr>
              <w:t>发布执业警示</w:t>
            </w:r>
            <w:r w:rsidRPr="006E7677">
              <w:rPr>
                <w:rFonts w:ascii="仿宋" w:eastAsia="仿宋" w:hAnsi="仿宋" w:hint="eastAsia"/>
                <w:kern w:val="0"/>
                <w:sz w:val="30"/>
                <w:szCs w:val="30"/>
              </w:rPr>
              <w:t>；</w:t>
            </w:r>
          </w:p>
          <w:p w14:paraId="6764A9C8" w14:textId="7D699A0F" w:rsidR="00E90C8A" w:rsidRPr="006E7677" w:rsidRDefault="00E90C8A" w:rsidP="006E7677">
            <w:pPr>
              <w:pStyle w:val="aa"/>
              <w:numPr>
                <w:ilvl w:val="0"/>
                <w:numId w:val="24"/>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12月15日，市律协副会长章成、会员违规行为惩戒工作委员会主任廖耀雄、律师权益保障委员会主任方壮毅及调查委、惩戒委、维权委主任团队部分成员赴市检察院交流座谈</w:t>
            </w:r>
            <w:r w:rsidRPr="006E7677">
              <w:rPr>
                <w:rFonts w:ascii="仿宋" w:eastAsia="仿宋" w:hAnsi="仿宋" w:hint="eastAsia"/>
                <w:kern w:val="0"/>
                <w:sz w:val="30"/>
                <w:szCs w:val="30"/>
              </w:rPr>
              <w:t>；</w:t>
            </w:r>
          </w:p>
          <w:p w14:paraId="1BD25385" w14:textId="57483A6B" w:rsidR="00E90C8A" w:rsidRPr="006E7677" w:rsidRDefault="00E90C8A" w:rsidP="006E7677">
            <w:pPr>
              <w:pStyle w:val="aa"/>
              <w:numPr>
                <w:ilvl w:val="0"/>
                <w:numId w:val="24"/>
              </w:numPr>
              <w:spacing w:line="500" w:lineRule="exact"/>
              <w:ind w:firstLineChars="0"/>
              <w:rPr>
                <w:rFonts w:ascii="仿宋" w:eastAsia="仿宋" w:hAnsi="仿宋"/>
                <w:kern w:val="0"/>
                <w:sz w:val="30"/>
                <w:szCs w:val="30"/>
              </w:rPr>
            </w:pPr>
            <w:r w:rsidRPr="006E7677">
              <w:rPr>
                <w:rFonts w:ascii="仿宋" w:eastAsia="仿宋" w:hAnsi="仿宋" w:hint="eastAsia"/>
                <w:kern w:val="0"/>
                <w:sz w:val="30"/>
                <w:szCs w:val="30"/>
              </w:rPr>
              <w:t>1</w:t>
            </w:r>
            <w:r w:rsidRPr="006E7677">
              <w:rPr>
                <w:rFonts w:ascii="仿宋" w:eastAsia="仿宋" w:hAnsi="仿宋"/>
                <w:kern w:val="0"/>
                <w:sz w:val="30"/>
                <w:szCs w:val="30"/>
              </w:rPr>
              <w:t>2</w:t>
            </w:r>
            <w:r w:rsidRPr="006E7677">
              <w:rPr>
                <w:rFonts w:ascii="仿宋" w:eastAsia="仿宋" w:hAnsi="仿宋" w:hint="eastAsia"/>
                <w:kern w:val="0"/>
                <w:sz w:val="30"/>
                <w:szCs w:val="30"/>
              </w:rPr>
              <w:t>月1</w:t>
            </w:r>
            <w:r w:rsidRPr="006E7677">
              <w:rPr>
                <w:rFonts w:ascii="仿宋" w:eastAsia="仿宋" w:hAnsi="仿宋"/>
                <w:kern w:val="0"/>
                <w:sz w:val="30"/>
                <w:szCs w:val="30"/>
              </w:rPr>
              <w:t>6</w:t>
            </w:r>
            <w:r w:rsidRPr="006E7677">
              <w:rPr>
                <w:rFonts w:ascii="仿宋" w:eastAsia="仿宋" w:hAnsi="仿宋" w:hint="eastAsia"/>
                <w:kern w:val="0"/>
                <w:sz w:val="30"/>
                <w:szCs w:val="30"/>
              </w:rPr>
              <w:t>日，</w:t>
            </w:r>
            <w:r w:rsidRPr="006E7677">
              <w:rPr>
                <w:rFonts w:ascii="仿宋" w:eastAsia="仿宋" w:hAnsi="仿宋"/>
                <w:kern w:val="0"/>
                <w:sz w:val="30"/>
                <w:szCs w:val="30"/>
              </w:rPr>
              <w:t>市律协副会长章成、律师权益保障委员会主任方壮毅及调查委、惩戒委、维权委主任团队部分成员</w:t>
            </w:r>
            <w:r w:rsidRPr="006E7677">
              <w:rPr>
                <w:rFonts w:ascii="仿宋" w:eastAsia="仿宋" w:hAnsi="仿宋" w:hint="eastAsia"/>
                <w:sz w:val="30"/>
                <w:szCs w:val="30"/>
              </w:rPr>
              <w:t>赴市场监督管理局座谈交流；</w:t>
            </w:r>
          </w:p>
          <w:p w14:paraId="6EDAE470" w14:textId="2F7B18BB" w:rsidR="00E90C8A" w:rsidRPr="006E7677" w:rsidRDefault="00E90C8A" w:rsidP="006E7677">
            <w:pPr>
              <w:pStyle w:val="aa"/>
              <w:widowControl/>
              <w:numPr>
                <w:ilvl w:val="0"/>
                <w:numId w:val="24"/>
              </w:numPr>
              <w:spacing w:line="500" w:lineRule="exact"/>
              <w:ind w:firstLineChars="0"/>
              <w:rPr>
                <w:rFonts w:ascii="仿宋" w:eastAsia="仿宋" w:hAnsi="仿宋"/>
                <w:kern w:val="0"/>
                <w:sz w:val="30"/>
                <w:szCs w:val="30"/>
              </w:rPr>
            </w:pPr>
            <w:r w:rsidRPr="006E7677">
              <w:rPr>
                <w:rFonts w:ascii="仿宋" w:eastAsia="仿宋" w:hAnsi="仿宋"/>
                <w:kern w:val="0"/>
                <w:sz w:val="30"/>
                <w:szCs w:val="30"/>
              </w:rPr>
              <w:t>组织召开投诉案件审委会；</w:t>
            </w:r>
          </w:p>
          <w:p w14:paraId="0DFC2A1D" w14:textId="5C6A9C1E" w:rsidR="002404A2" w:rsidRPr="006E7677" w:rsidRDefault="00E90C8A" w:rsidP="006E7677">
            <w:pPr>
              <w:widowControl/>
              <w:spacing w:line="500" w:lineRule="exact"/>
              <w:rPr>
                <w:rFonts w:ascii="仿宋" w:eastAsia="仿宋" w:hAnsi="仿宋"/>
                <w:kern w:val="0"/>
                <w:sz w:val="30"/>
                <w:szCs w:val="30"/>
              </w:rPr>
            </w:pPr>
            <w:r w:rsidRPr="006E7677">
              <w:rPr>
                <w:rFonts w:ascii="仿宋" w:eastAsia="仿宋" w:hAnsi="仿宋" w:hint="eastAsia"/>
                <w:kern w:val="0"/>
                <w:sz w:val="30"/>
                <w:szCs w:val="30"/>
              </w:rPr>
              <w:t>7</w:t>
            </w:r>
            <w:r w:rsidRPr="006E7677">
              <w:rPr>
                <w:rFonts w:ascii="仿宋" w:eastAsia="仿宋" w:hAnsi="仿宋"/>
                <w:kern w:val="0"/>
                <w:sz w:val="30"/>
                <w:szCs w:val="30"/>
              </w:rPr>
              <w:t>.办理来文5件。</w:t>
            </w:r>
          </w:p>
        </w:tc>
      </w:tr>
      <w:tr w:rsidR="00433072" w:rsidRPr="00845775" w14:paraId="2294824C" w14:textId="77777777">
        <w:trPr>
          <w:trHeight w:val="799"/>
          <w:jc w:val="center"/>
        </w:trPr>
        <w:tc>
          <w:tcPr>
            <w:tcW w:w="1017" w:type="dxa"/>
            <w:shd w:val="clear" w:color="auto" w:fill="auto"/>
            <w:vAlign w:val="center"/>
          </w:tcPr>
          <w:p w14:paraId="72A6EA89" w14:textId="77777777" w:rsidR="00433072" w:rsidRPr="00845775" w:rsidRDefault="00433072"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lastRenderedPageBreak/>
              <w:t>9</w:t>
            </w:r>
          </w:p>
        </w:tc>
        <w:tc>
          <w:tcPr>
            <w:tcW w:w="2947" w:type="dxa"/>
            <w:shd w:val="clear" w:color="auto" w:fill="auto"/>
            <w:vAlign w:val="center"/>
          </w:tcPr>
          <w:p w14:paraId="08808D92" w14:textId="77777777" w:rsidR="00433072" w:rsidRPr="00845775" w:rsidRDefault="00433072"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女律师工作委员会</w:t>
            </w:r>
          </w:p>
        </w:tc>
        <w:tc>
          <w:tcPr>
            <w:tcW w:w="1418" w:type="dxa"/>
            <w:shd w:val="clear" w:color="auto" w:fill="auto"/>
            <w:vAlign w:val="center"/>
          </w:tcPr>
          <w:p w14:paraId="46C3E0FF" w14:textId="77777777" w:rsidR="00433072" w:rsidRPr="00845775" w:rsidRDefault="00433072"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王芬</w:t>
            </w:r>
          </w:p>
        </w:tc>
        <w:tc>
          <w:tcPr>
            <w:tcW w:w="1559" w:type="dxa"/>
            <w:shd w:val="clear" w:color="auto" w:fill="auto"/>
            <w:vAlign w:val="center"/>
          </w:tcPr>
          <w:p w14:paraId="639B7100" w14:textId="77777777" w:rsidR="00433072" w:rsidRPr="00845775" w:rsidRDefault="00433072"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韩俊</w:t>
            </w:r>
          </w:p>
        </w:tc>
        <w:tc>
          <w:tcPr>
            <w:tcW w:w="8653" w:type="dxa"/>
            <w:shd w:val="clear" w:color="auto" w:fill="auto"/>
            <w:vAlign w:val="center"/>
          </w:tcPr>
          <w:p w14:paraId="67221BE1" w14:textId="7C0F477D" w:rsidR="00433072" w:rsidRPr="006E7677" w:rsidRDefault="00A24EEE" w:rsidP="006E7677">
            <w:pPr>
              <w:spacing w:line="500" w:lineRule="exact"/>
              <w:rPr>
                <w:rFonts w:ascii="仿宋" w:eastAsia="仿宋" w:hAnsi="仿宋"/>
                <w:kern w:val="0"/>
                <w:sz w:val="30"/>
                <w:szCs w:val="30"/>
              </w:rPr>
            </w:pPr>
            <w:r w:rsidRPr="006E7677">
              <w:rPr>
                <w:rFonts w:ascii="仿宋" w:eastAsia="仿宋" w:hAnsi="仿宋" w:hint="eastAsia"/>
                <w:sz w:val="30"/>
                <w:szCs w:val="30"/>
              </w:rPr>
              <w:t>无</w:t>
            </w:r>
          </w:p>
        </w:tc>
      </w:tr>
      <w:tr w:rsidR="00433072" w:rsidRPr="00845775" w14:paraId="12267C35" w14:textId="77777777">
        <w:trPr>
          <w:trHeight w:val="799"/>
          <w:jc w:val="center"/>
        </w:trPr>
        <w:tc>
          <w:tcPr>
            <w:tcW w:w="1017" w:type="dxa"/>
            <w:shd w:val="clear" w:color="auto" w:fill="auto"/>
            <w:vAlign w:val="center"/>
          </w:tcPr>
          <w:p w14:paraId="3657653E" w14:textId="77777777" w:rsidR="00433072" w:rsidRPr="00845775" w:rsidRDefault="00433072" w:rsidP="00433072">
            <w:pPr>
              <w:widowControl/>
              <w:adjustRightInd w:val="0"/>
              <w:snapToGrid w:val="0"/>
              <w:spacing w:line="600" w:lineRule="exact"/>
              <w:ind w:firstLineChars="50" w:firstLine="160"/>
              <w:jc w:val="center"/>
              <w:rPr>
                <w:rFonts w:ascii="仿宋" w:eastAsia="仿宋" w:hAnsi="仿宋" w:cs="Calibri"/>
                <w:kern w:val="0"/>
                <w:sz w:val="32"/>
                <w:szCs w:val="32"/>
              </w:rPr>
            </w:pPr>
            <w:r w:rsidRPr="00845775">
              <w:rPr>
                <w:rFonts w:ascii="仿宋" w:eastAsia="仿宋" w:hAnsi="仿宋" w:cs="Calibri"/>
                <w:kern w:val="0"/>
                <w:sz w:val="32"/>
                <w:szCs w:val="32"/>
              </w:rPr>
              <w:t>10</w:t>
            </w:r>
          </w:p>
        </w:tc>
        <w:tc>
          <w:tcPr>
            <w:tcW w:w="2947" w:type="dxa"/>
            <w:shd w:val="clear" w:color="auto" w:fill="auto"/>
            <w:vAlign w:val="center"/>
          </w:tcPr>
          <w:p w14:paraId="186C81FE" w14:textId="77777777" w:rsidR="00433072" w:rsidRDefault="00433072" w:rsidP="00433072">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国际与港澳台</w:t>
            </w:r>
          </w:p>
          <w:p w14:paraId="51D3C7E0" w14:textId="530F98FA" w:rsidR="00433072" w:rsidRPr="00845775" w:rsidRDefault="00433072" w:rsidP="00433072">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44A7B9BC" w14:textId="77777777" w:rsidR="00433072" w:rsidRPr="00845775" w:rsidRDefault="00433072" w:rsidP="00433072">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高文杰</w:t>
            </w:r>
          </w:p>
        </w:tc>
        <w:tc>
          <w:tcPr>
            <w:tcW w:w="1559" w:type="dxa"/>
            <w:shd w:val="clear" w:color="auto" w:fill="auto"/>
            <w:vAlign w:val="center"/>
          </w:tcPr>
          <w:p w14:paraId="718D4792" w14:textId="77777777" w:rsidR="00433072" w:rsidRPr="00845775" w:rsidRDefault="00433072" w:rsidP="00433072">
            <w:pPr>
              <w:jc w:val="center"/>
              <w:rPr>
                <w:rFonts w:ascii="仿宋" w:eastAsia="仿宋" w:hAnsi="仿宋"/>
                <w:kern w:val="0"/>
                <w:sz w:val="30"/>
                <w:szCs w:val="30"/>
              </w:rPr>
            </w:pPr>
            <w:r w:rsidRPr="00845775">
              <w:rPr>
                <w:rFonts w:ascii="仿宋" w:eastAsia="仿宋" w:hAnsi="仿宋"/>
                <w:kern w:val="0"/>
                <w:sz w:val="30"/>
                <w:szCs w:val="30"/>
              </w:rPr>
              <w:t>韩俊</w:t>
            </w:r>
          </w:p>
        </w:tc>
        <w:tc>
          <w:tcPr>
            <w:tcW w:w="8653" w:type="dxa"/>
            <w:shd w:val="clear" w:color="auto" w:fill="auto"/>
            <w:vAlign w:val="center"/>
          </w:tcPr>
          <w:p w14:paraId="46F6652A" w14:textId="77777777" w:rsidR="00A24EEE" w:rsidRPr="006E7677" w:rsidRDefault="00A24EEE" w:rsidP="006E7677">
            <w:pPr>
              <w:widowControl/>
              <w:spacing w:line="500" w:lineRule="exact"/>
              <w:rPr>
                <w:rFonts w:ascii="仿宋" w:eastAsia="仿宋" w:hAnsi="仿宋"/>
                <w:kern w:val="0"/>
                <w:sz w:val="30"/>
                <w:szCs w:val="30"/>
              </w:rPr>
            </w:pPr>
            <w:r w:rsidRPr="006E7677">
              <w:rPr>
                <w:rFonts w:ascii="仿宋" w:eastAsia="仿宋" w:hAnsi="仿宋"/>
                <w:kern w:val="0"/>
                <w:sz w:val="30"/>
                <w:szCs w:val="30"/>
              </w:rPr>
              <w:t>1.</w:t>
            </w:r>
            <w:r w:rsidRPr="006E7677">
              <w:rPr>
                <w:rFonts w:ascii="仿宋" w:eastAsia="仿宋" w:hAnsi="仿宋"/>
                <w:kern w:val="0"/>
                <w:sz w:val="30"/>
                <w:szCs w:val="30"/>
              </w:rPr>
              <w:tab/>
            </w:r>
            <w:r w:rsidRPr="006E7677">
              <w:rPr>
                <w:rFonts w:ascii="仿宋" w:eastAsia="仿宋" w:hAnsi="仿宋" w:hint="eastAsia"/>
                <w:kern w:val="0"/>
                <w:sz w:val="30"/>
                <w:szCs w:val="30"/>
              </w:rPr>
              <w:t>办理</w:t>
            </w:r>
            <w:r w:rsidRPr="006E7677">
              <w:rPr>
                <w:rFonts w:ascii="仿宋" w:eastAsia="仿宋" w:hAnsi="仿宋"/>
                <w:kern w:val="0"/>
                <w:sz w:val="30"/>
                <w:szCs w:val="30"/>
              </w:rPr>
              <w:t>港澳籍仲裁员、调解员推荐相关事宜；</w:t>
            </w:r>
          </w:p>
          <w:p w14:paraId="53FFA9EB" w14:textId="7593CF33" w:rsidR="00433072" w:rsidRPr="006E7677" w:rsidRDefault="00A24EEE" w:rsidP="006E7677">
            <w:pPr>
              <w:spacing w:line="500" w:lineRule="exact"/>
              <w:rPr>
                <w:rFonts w:ascii="仿宋" w:eastAsia="仿宋" w:hAnsi="仿宋"/>
                <w:kern w:val="0"/>
                <w:sz w:val="30"/>
                <w:szCs w:val="30"/>
              </w:rPr>
            </w:pPr>
            <w:r w:rsidRPr="006E7677">
              <w:rPr>
                <w:rFonts w:ascii="仿宋" w:eastAsia="仿宋" w:hAnsi="仿宋"/>
                <w:kern w:val="0"/>
                <w:sz w:val="30"/>
                <w:szCs w:val="30"/>
              </w:rPr>
              <w:t>2.</w:t>
            </w:r>
            <w:r w:rsidRPr="006E7677">
              <w:rPr>
                <w:rFonts w:ascii="仿宋" w:eastAsia="仿宋" w:hAnsi="仿宋"/>
                <w:kern w:val="0"/>
                <w:sz w:val="30"/>
                <w:szCs w:val="30"/>
              </w:rPr>
              <w:tab/>
              <w:t>整理关于粤港澳大湾区人才引进、律师执业困境材料报市局。</w:t>
            </w:r>
          </w:p>
        </w:tc>
      </w:tr>
      <w:tr w:rsidR="00433072" w:rsidRPr="00845775" w14:paraId="1A2A8007" w14:textId="77777777">
        <w:trPr>
          <w:trHeight w:val="799"/>
          <w:jc w:val="center"/>
        </w:trPr>
        <w:tc>
          <w:tcPr>
            <w:tcW w:w="1017" w:type="dxa"/>
            <w:shd w:val="clear" w:color="auto" w:fill="auto"/>
            <w:vAlign w:val="center"/>
          </w:tcPr>
          <w:p w14:paraId="6977BCF1" w14:textId="77777777" w:rsidR="00433072" w:rsidRPr="00845775" w:rsidRDefault="00433072" w:rsidP="00433072">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11</w:t>
            </w:r>
          </w:p>
        </w:tc>
        <w:tc>
          <w:tcPr>
            <w:tcW w:w="2947" w:type="dxa"/>
            <w:shd w:val="clear" w:color="auto" w:fill="auto"/>
            <w:vAlign w:val="center"/>
          </w:tcPr>
          <w:p w14:paraId="31985287" w14:textId="77777777" w:rsidR="00433072" w:rsidRPr="00845775" w:rsidRDefault="00433072" w:rsidP="00433072">
            <w:pPr>
              <w:widowControl/>
              <w:spacing w:line="560" w:lineRule="exact"/>
              <w:rPr>
                <w:rFonts w:ascii="仿宋" w:eastAsia="仿宋" w:hAnsi="仿宋" w:cs="Calibri"/>
                <w:kern w:val="0"/>
                <w:sz w:val="32"/>
                <w:szCs w:val="32"/>
              </w:rPr>
            </w:pPr>
            <w:r w:rsidRPr="00845775">
              <w:rPr>
                <w:rFonts w:ascii="仿宋" w:eastAsia="仿宋" w:hAnsi="仿宋" w:hint="eastAsia"/>
                <w:kern w:val="0"/>
                <w:sz w:val="30"/>
                <w:szCs w:val="30"/>
              </w:rPr>
              <w:t>老律师工作委员会</w:t>
            </w:r>
          </w:p>
        </w:tc>
        <w:tc>
          <w:tcPr>
            <w:tcW w:w="1418" w:type="dxa"/>
            <w:shd w:val="clear" w:color="auto" w:fill="auto"/>
            <w:vAlign w:val="center"/>
          </w:tcPr>
          <w:p w14:paraId="3BA2CAE0" w14:textId="77777777" w:rsidR="00433072" w:rsidRPr="00845775" w:rsidRDefault="00433072" w:rsidP="00433072">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高立明</w:t>
            </w:r>
          </w:p>
        </w:tc>
        <w:tc>
          <w:tcPr>
            <w:tcW w:w="1559" w:type="dxa"/>
            <w:shd w:val="clear" w:color="auto" w:fill="auto"/>
            <w:vAlign w:val="center"/>
          </w:tcPr>
          <w:p w14:paraId="6F4DD84D" w14:textId="77777777" w:rsidR="00433072" w:rsidRPr="00845775" w:rsidRDefault="00433072" w:rsidP="00433072">
            <w:pPr>
              <w:spacing w:line="600" w:lineRule="exact"/>
              <w:jc w:val="center"/>
              <w:rPr>
                <w:rFonts w:ascii="仿宋" w:eastAsia="仿宋" w:hAnsi="仿宋"/>
                <w:kern w:val="0"/>
                <w:sz w:val="32"/>
                <w:szCs w:val="32"/>
              </w:rPr>
            </w:pPr>
            <w:r w:rsidRPr="00845775">
              <w:rPr>
                <w:rFonts w:ascii="仿宋" w:eastAsia="仿宋" w:hAnsi="仿宋" w:hint="eastAsia"/>
                <w:kern w:val="0"/>
                <w:sz w:val="30"/>
                <w:szCs w:val="30"/>
              </w:rPr>
              <w:t>汪腾锋</w:t>
            </w:r>
          </w:p>
        </w:tc>
        <w:tc>
          <w:tcPr>
            <w:tcW w:w="8653" w:type="dxa"/>
            <w:shd w:val="clear" w:color="auto" w:fill="auto"/>
            <w:vAlign w:val="center"/>
          </w:tcPr>
          <w:p w14:paraId="186FF584" w14:textId="284A1B2A" w:rsidR="00433072" w:rsidRPr="006E7677" w:rsidRDefault="00A24EEE" w:rsidP="006E7677">
            <w:pPr>
              <w:adjustRightInd w:val="0"/>
              <w:snapToGrid w:val="0"/>
              <w:spacing w:line="500" w:lineRule="exact"/>
              <w:rPr>
                <w:rFonts w:ascii="仿宋" w:eastAsia="仿宋" w:hAnsi="仿宋" w:cs="Times New Roman"/>
                <w:sz w:val="30"/>
                <w:szCs w:val="30"/>
              </w:rPr>
            </w:pPr>
            <w:r w:rsidRPr="006E7677">
              <w:rPr>
                <w:rFonts w:ascii="仿宋" w:eastAsia="仿宋" w:hAnsi="仿宋" w:cs="Times New Roman" w:hint="eastAsia"/>
                <w:sz w:val="30"/>
                <w:szCs w:val="30"/>
              </w:rPr>
              <w:t>无</w:t>
            </w:r>
          </w:p>
        </w:tc>
      </w:tr>
      <w:tr w:rsidR="00433072" w:rsidRPr="00845775" w14:paraId="0A63981C" w14:textId="77777777">
        <w:trPr>
          <w:trHeight w:val="799"/>
          <w:jc w:val="center"/>
        </w:trPr>
        <w:tc>
          <w:tcPr>
            <w:tcW w:w="1017" w:type="dxa"/>
            <w:shd w:val="clear" w:color="auto" w:fill="auto"/>
            <w:vAlign w:val="center"/>
          </w:tcPr>
          <w:p w14:paraId="6B7E536C" w14:textId="77777777" w:rsidR="00433072" w:rsidRPr="00845775" w:rsidRDefault="00433072" w:rsidP="00433072">
            <w:pPr>
              <w:widowControl/>
              <w:adjustRightInd w:val="0"/>
              <w:snapToGrid w:val="0"/>
              <w:spacing w:line="600" w:lineRule="exact"/>
              <w:ind w:firstLineChars="50" w:firstLine="160"/>
              <w:jc w:val="center"/>
              <w:rPr>
                <w:rFonts w:ascii="仿宋" w:eastAsia="仿宋" w:hAnsi="仿宋" w:cs="Calibri"/>
                <w:kern w:val="0"/>
                <w:sz w:val="32"/>
                <w:szCs w:val="32"/>
              </w:rPr>
            </w:pPr>
            <w:r w:rsidRPr="00845775">
              <w:rPr>
                <w:rFonts w:ascii="仿宋" w:eastAsia="仿宋" w:hAnsi="仿宋" w:cs="Calibri" w:hint="eastAsia"/>
                <w:kern w:val="0"/>
                <w:sz w:val="32"/>
                <w:szCs w:val="32"/>
              </w:rPr>
              <w:t>1</w:t>
            </w:r>
            <w:r w:rsidRPr="00845775">
              <w:rPr>
                <w:rFonts w:ascii="仿宋" w:eastAsia="仿宋" w:hAnsi="仿宋" w:cs="Calibri"/>
                <w:kern w:val="0"/>
                <w:sz w:val="32"/>
                <w:szCs w:val="32"/>
              </w:rPr>
              <w:t>2</w:t>
            </w:r>
          </w:p>
        </w:tc>
        <w:tc>
          <w:tcPr>
            <w:tcW w:w="2947" w:type="dxa"/>
            <w:shd w:val="clear" w:color="auto" w:fill="auto"/>
            <w:vAlign w:val="center"/>
          </w:tcPr>
          <w:p w14:paraId="68534FFE" w14:textId="77777777" w:rsidR="00433072" w:rsidRPr="00845775" w:rsidRDefault="00433072"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公司与公职律师工作委员会</w:t>
            </w:r>
          </w:p>
        </w:tc>
        <w:tc>
          <w:tcPr>
            <w:tcW w:w="1418" w:type="dxa"/>
            <w:shd w:val="clear" w:color="auto" w:fill="auto"/>
            <w:vAlign w:val="center"/>
          </w:tcPr>
          <w:p w14:paraId="5F30A38E" w14:textId="77777777" w:rsidR="00433072" w:rsidRPr="00845775" w:rsidRDefault="00433072"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赖向东</w:t>
            </w:r>
          </w:p>
        </w:tc>
        <w:tc>
          <w:tcPr>
            <w:tcW w:w="1559" w:type="dxa"/>
            <w:shd w:val="clear" w:color="auto" w:fill="auto"/>
            <w:vAlign w:val="center"/>
          </w:tcPr>
          <w:p w14:paraId="67FF6815" w14:textId="77777777" w:rsidR="00433072" w:rsidRPr="00845775" w:rsidRDefault="00433072" w:rsidP="00433072">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蔡华</w:t>
            </w:r>
          </w:p>
        </w:tc>
        <w:tc>
          <w:tcPr>
            <w:tcW w:w="8653" w:type="dxa"/>
            <w:shd w:val="clear" w:color="auto" w:fill="auto"/>
            <w:vAlign w:val="center"/>
          </w:tcPr>
          <w:p w14:paraId="2368E69B" w14:textId="47216D0E" w:rsidR="00433072" w:rsidRPr="006E7677" w:rsidRDefault="00A24EEE" w:rsidP="006E7677">
            <w:pPr>
              <w:widowControl/>
              <w:spacing w:line="500" w:lineRule="exact"/>
              <w:rPr>
                <w:rFonts w:ascii="仿宋" w:eastAsia="仿宋" w:hAnsi="仿宋"/>
                <w:kern w:val="0"/>
                <w:sz w:val="30"/>
                <w:szCs w:val="30"/>
              </w:rPr>
            </w:pPr>
            <w:r w:rsidRPr="006E7677">
              <w:rPr>
                <w:rFonts w:ascii="仿宋" w:eastAsia="仿宋" w:hAnsi="仿宋" w:cs="Times New Roman" w:hint="eastAsia"/>
                <w:sz w:val="30"/>
                <w:szCs w:val="30"/>
              </w:rPr>
              <w:t>无</w:t>
            </w:r>
          </w:p>
        </w:tc>
      </w:tr>
      <w:tr w:rsidR="00433072" w:rsidRPr="00845775" w14:paraId="366E9040" w14:textId="77777777">
        <w:trPr>
          <w:trHeight w:val="799"/>
          <w:jc w:val="center"/>
        </w:trPr>
        <w:tc>
          <w:tcPr>
            <w:tcW w:w="1017" w:type="dxa"/>
            <w:shd w:val="clear" w:color="auto" w:fill="auto"/>
            <w:vAlign w:val="center"/>
          </w:tcPr>
          <w:p w14:paraId="04D2E35D" w14:textId="2F48498B" w:rsidR="00433072" w:rsidRPr="00845775" w:rsidRDefault="00433072" w:rsidP="00433072">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lastRenderedPageBreak/>
              <w:t>1</w:t>
            </w:r>
            <w:r>
              <w:rPr>
                <w:rFonts w:ascii="仿宋" w:eastAsia="仿宋" w:hAnsi="仿宋"/>
                <w:color w:val="000000"/>
                <w:kern w:val="0"/>
                <w:sz w:val="30"/>
                <w:szCs w:val="30"/>
              </w:rPr>
              <w:t>3</w:t>
            </w:r>
          </w:p>
        </w:tc>
        <w:tc>
          <w:tcPr>
            <w:tcW w:w="2947" w:type="dxa"/>
            <w:shd w:val="clear" w:color="auto" w:fill="auto"/>
            <w:vAlign w:val="center"/>
          </w:tcPr>
          <w:p w14:paraId="2969225B" w14:textId="0D8C53D8"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律师文化建设与表彰</w:t>
            </w:r>
            <w:r>
              <w:rPr>
                <w:rFonts w:ascii="仿宋" w:eastAsia="仿宋" w:hAnsi="仿宋"/>
                <w:color w:val="000000"/>
                <w:kern w:val="0"/>
                <w:sz w:val="30"/>
                <w:szCs w:val="30"/>
              </w:rPr>
              <w:t>工作委员会</w:t>
            </w:r>
          </w:p>
        </w:tc>
        <w:tc>
          <w:tcPr>
            <w:tcW w:w="1418" w:type="dxa"/>
            <w:shd w:val="clear" w:color="auto" w:fill="auto"/>
            <w:vAlign w:val="center"/>
          </w:tcPr>
          <w:p w14:paraId="4157C00B" w14:textId="5B793965"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马卓檀</w:t>
            </w:r>
          </w:p>
        </w:tc>
        <w:tc>
          <w:tcPr>
            <w:tcW w:w="1559" w:type="dxa"/>
            <w:shd w:val="clear" w:color="auto" w:fill="auto"/>
            <w:vAlign w:val="center"/>
          </w:tcPr>
          <w:p w14:paraId="5E6F4EAB" w14:textId="549BACCF"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6F29ECCE" w14:textId="202A7F81" w:rsidR="00433072" w:rsidRPr="006E7677" w:rsidRDefault="007638E5" w:rsidP="006E7677">
            <w:pPr>
              <w:widowControl/>
              <w:spacing w:line="500" w:lineRule="exact"/>
              <w:rPr>
                <w:rFonts w:ascii="仿宋" w:eastAsia="仿宋" w:hAnsi="仿宋"/>
                <w:kern w:val="0"/>
                <w:sz w:val="30"/>
                <w:szCs w:val="30"/>
              </w:rPr>
            </w:pPr>
            <w:r>
              <w:rPr>
                <w:rFonts w:ascii="仿宋" w:eastAsia="仿宋" w:hAnsi="仿宋" w:hint="eastAsia"/>
                <w:color w:val="000000" w:themeColor="text1"/>
                <w:kern w:val="0"/>
                <w:sz w:val="30"/>
                <w:szCs w:val="30"/>
              </w:rPr>
              <w:t>无</w:t>
            </w:r>
          </w:p>
        </w:tc>
      </w:tr>
      <w:tr w:rsidR="00433072" w:rsidRPr="00845775" w14:paraId="601A4551" w14:textId="77777777">
        <w:trPr>
          <w:trHeight w:val="799"/>
          <w:jc w:val="center"/>
        </w:trPr>
        <w:tc>
          <w:tcPr>
            <w:tcW w:w="1017" w:type="dxa"/>
            <w:shd w:val="clear" w:color="auto" w:fill="auto"/>
            <w:vAlign w:val="center"/>
          </w:tcPr>
          <w:p w14:paraId="6B8478E2" w14:textId="7B2BABC6" w:rsidR="00433072" w:rsidRPr="00845775" w:rsidRDefault="00433072" w:rsidP="00433072">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t>1</w:t>
            </w:r>
            <w:r>
              <w:rPr>
                <w:rFonts w:ascii="仿宋" w:eastAsia="仿宋" w:hAnsi="仿宋"/>
                <w:color w:val="000000"/>
                <w:kern w:val="0"/>
                <w:sz w:val="30"/>
                <w:szCs w:val="30"/>
              </w:rPr>
              <w:t>4</w:t>
            </w:r>
          </w:p>
        </w:tc>
        <w:tc>
          <w:tcPr>
            <w:tcW w:w="2947" w:type="dxa"/>
            <w:shd w:val="clear" w:color="auto" w:fill="auto"/>
            <w:vAlign w:val="center"/>
          </w:tcPr>
          <w:p w14:paraId="541E7674" w14:textId="5DA140AA" w:rsidR="00433072" w:rsidRPr="00845775" w:rsidRDefault="00433072" w:rsidP="00433072">
            <w:pPr>
              <w:widowControl/>
              <w:spacing w:line="560" w:lineRule="exact"/>
              <w:jc w:val="center"/>
              <w:rPr>
                <w:rFonts w:ascii="仿宋" w:eastAsia="仿宋" w:hAnsi="仿宋" w:cs="Calibri"/>
                <w:kern w:val="0"/>
                <w:sz w:val="32"/>
                <w:szCs w:val="32"/>
              </w:rPr>
            </w:pPr>
            <w:r w:rsidRPr="00F14816">
              <w:rPr>
                <w:rFonts w:ascii="仿宋" w:eastAsia="仿宋" w:hAnsi="仿宋" w:hint="eastAsia"/>
                <w:color w:val="000000"/>
                <w:kern w:val="0"/>
                <w:sz w:val="30"/>
                <w:szCs w:val="30"/>
              </w:rPr>
              <w:t>申请律师执业人员工作委员会</w:t>
            </w:r>
          </w:p>
        </w:tc>
        <w:tc>
          <w:tcPr>
            <w:tcW w:w="1418" w:type="dxa"/>
            <w:shd w:val="clear" w:color="auto" w:fill="auto"/>
            <w:vAlign w:val="center"/>
          </w:tcPr>
          <w:p w14:paraId="2FB31FD3" w14:textId="61EBFFD5"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胡宁可</w:t>
            </w:r>
          </w:p>
        </w:tc>
        <w:tc>
          <w:tcPr>
            <w:tcW w:w="1559" w:type="dxa"/>
            <w:shd w:val="clear" w:color="auto" w:fill="auto"/>
            <w:vAlign w:val="center"/>
          </w:tcPr>
          <w:p w14:paraId="05D8B9C6" w14:textId="35C27DF3"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60C0ACAF" w14:textId="77777777" w:rsidR="007638E5" w:rsidRDefault="007638E5" w:rsidP="007638E5">
            <w:pPr>
              <w:pStyle w:val="aa"/>
              <w:numPr>
                <w:ilvl w:val="0"/>
                <w:numId w:val="12"/>
              </w:numPr>
              <w:spacing w:line="440" w:lineRule="exact"/>
              <w:ind w:firstLineChars="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组织2</w:t>
            </w:r>
            <w:r>
              <w:rPr>
                <w:rFonts w:ascii="仿宋" w:eastAsia="仿宋" w:hAnsi="仿宋" w:cs="宋体"/>
                <w:color w:val="000000" w:themeColor="text1"/>
                <w:kern w:val="0"/>
                <w:sz w:val="30"/>
                <w:szCs w:val="30"/>
              </w:rPr>
              <w:t>020</w:t>
            </w:r>
            <w:r>
              <w:rPr>
                <w:rFonts w:ascii="仿宋" w:eastAsia="仿宋" w:hAnsi="仿宋" w:cs="宋体" w:hint="eastAsia"/>
                <w:color w:val="000000" w:themeColor="text1"/>
                <w:kern w:val="0"/>
                <w:sz w:val="30"/>
                <w:szCs w:val="30"/>
              </w:rPr>
              <w:t>年第四期申请律师执业人员集中培训学员完成现场确认工作；</w:t>
            </w:r>
          </w:p>
          <w:p w14:paraId="5AAD9C99" w14:textId="77777777" w:rsidR="007638E5" w:rsidRDefault="007638E5" w:rsidP="007638E5">
            <w:pPr>
              <w:pStyle w:val="aa"/>
              <w:numPr>
                <w:ilvl w:val="0"/>
                <w:numId w:val="12"/>
              </w:numPr>
              <w:spacing w:line="440" w:lineRule="exact"/>
              <w:ind w:firstLineChars="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组织2</w:t>
            </w:r>
            <w:r>
              <w:rPr>
                <w:rFonts w:ascii="仿宋" w:eastAsia="仿宋" w:hAnsi="仿宋" w:cs="宋体"/>
                <w:color w:val="000000" w:themeColor="text1"/>
                <w:kern w:val="0"/>
                <w:sz w:val="30"/>
                <w:szCs w:val="30"/>
              </w:rPr>
              <w:t>020</w:t>
            </w:r>
            <w:r>
              <w:rPr>
                <w:rFonts w:ascii="仿宋" w:eastAsia="仿宋" w:hAnsi="仿宋" w:cs="宋体" w:hint="eastAsia"/>
                <w:color w:val="000000" w:themeColor="text1"/>
                <w:kern w:val="0"/>
                <w:sz w:val="30"/>
                <w:szCs w:val="30"/>
              </w:rPr>
              <w:t>年第四期申请律师执业人员集中培训开班仪式；</w:t>
            </w:r>
          </w:p>
          <w:p w14:paraId="515D906B" w14:textId="77777777" w:rsidR="007638E5" w:rsidRDefault="007638E5" w:rsidP="007638E5">
            <w:pPr>
              <w:pStyle w:val="aa"/>
              <w:numPr>
                <w:ilvl w:val="0"/>
                <w:numId w:val="12"/>
              </w:numPr>
              <w:spacing w:line="440" w:lineRule="exact"/>
              <w:ind w:firstLineChars="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为2</w:t>
            </w:r>
            <w:r>
              <w:rPr>
                <w:rFonts w:ascii="仿宋" w:eastAsia="仿宋" w:hAnsi="仿宋" w:cs="宋体"/>
                <w:color w:val="000000" w:themeColor="text1"/>
                <w:kern w:val="0"/>
                <w:sz w:val="30"/>
                <w:szCs w:val="30"/>
              </w:rPr>
              <w:t>020</w:t>
            </w:r>
            <w:r>
              <w:rPr>
                <w:rFonts w:ascii="仿宋" w:eastAsia="仿宋" w:hAnsi="仿宋" w:cs="宋体" w:hint="eastAsia"/>
                <w:color w:val="000000" w:themeColor="text1"/>
                <w:kern w:val="0"/>
                <w:sz w:val="30"/>
                <w:szCs w:val="30"/>
              </w:rPr>
              <w:t>年第四期申请律师执业人员集中培训学员授课；</w:t>
            </w:r>
          </w:p>
          <w:p w14:paraId="0D7A35DC" w14:textId="77777777" w:rsidR="007638E5" w:rsidRPr="00CF4274" w:rsidRDefault="007638E5" w:rsidP="007638E5">
            <w:pPr>
              <w:pStyle w:val="aa"/>
              <w:numPr>
                <w:ilvl w:val="0"/>
                <w:numId w:val="12"/>
              </w:numPr>
              <w:spacing w:line="440" w:lineRule="exact"/>
              <w:ind w:firstLineChars="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组织2</w:t>
            </w:r>
            <w:r>
              <w:rPr>
                <w:rFonts w:ascii="仿宋" w:eastAsia="仿宋" w:hAnsi="仿宋" w:cs="宋体"/>
                <w:color w:val="000000" w:themeColor="text1"/>
                <w:kern w:val="0"/>
                <w:sz w:val="30"/>
                <w:szCs w:val="30"/>
              </w:rPr>
              <w:t>020</w:t>
            </w:r>
            <w:r>
              <w:rPr>
                <w:rFonts w:ascii="仿宋" w:eastAsia="仿宋" w:hAnsi="仿宋" w:cs="宋体" w:hint="eastAsia"/>
                <w:color w:val="000000" w:themeColor="text1"/>
                <w:kern w:val="0"/>
                <w:sz w:val="30"/>
                <w:szCs w:val="30"/>
              </w:rPr>
              <w:t>年第四期申请律师执业人员集中培训学员开展演讲比赛活动；</w:t>
            </w:r>
          </w:p>
          <w:p w14:paraId="2470FC5C" w14:textId="77777777" w:rsidR="007638E5" w:rsidRPr="0073390F" w:rsidRDefault="007638E5" w:rsidP="007638E5">
            <w:pPr>
              <w:pStyle w:val="aa"/>
              <w:numPr>
                <w:ilvl w:val="0"/>
                <w:numId w:val="12"/>
              </w:numPr>
              <w:spacing w:line="440" w:lineRule="exact"/>
              <w:ind w:firstLineChars="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组织实习人员面试考核考官培训；</w:t>
            </w:r>
          </w:p>
          <w:p w14:paraId="665B856B" w14:textId="2755C514" w:rsidR="00433072" w:rsidRPr="007638E5" w:rsidRDefault="007638E5" w:rsidP="007638E5">
            <w:pPr>
              <w:pStyle w:val="aa"/>
              <w:numPr>
                <w:ilvl w:val="0"/>
                <w:numId w:val="12"/>
              </w:numPr>
              <w:spacing w:line="440" w:lineRule="exact"/>
              <w:ind w:firstLineChars="0"/>
              <w:rPr>
                <w:rFonts w:ascii="仿宋" w:eastAsia="仿宋" w:hAnsi="仿宋"/>
                <w:kern w:val="0"/>
                <w:sz w:val="30"/>
                <w:szCs w:val="30"/>
              </w:rPr>
            </w:pPr>
            <w:r>
              <w:rPr>
                <w:rFonts w:ascii="仿宋" w:eastAsia="仿宋" w:hAnsi="仿宋" w:cs="宋体" w:hint="eastAsia"/>
                <w:color w:val="000000" w:themeColor="text1"/>
                <w:kern w:val="0"/>
                <w:sz w:val="30"/>
                <w:szCs w:val="30"/>
              </w:rPr>
              <w:t>组织</w:t>
            </w:r>
            <w:r>
              <w:rPr>
                <w:rFonts w:ascii="仿宋" w:eastAsia="仿宋" w:hAnsi="仿宋" w:cs="宋体"/>
                <w:color w:val="000000" w:themeColor="text1"/>
                <w:kern w:val="0"/>
                <w:sz w:val="30"/>
                <w:szCs w:val="30"/>
              </w:rPr>
              <w:t>30</w:t>
            </w:r>
            <w:r>
              <w:rPr>
                <w:rFonts w:ascii="仿宋" w:eastAsia="仿宋" w:hAnsi="仿宋" w:cs="宋体" w:hint="eastAsia"/>
                <w:color w:val="000000" w:themeColor="text1"/>
                <w:kern w:val="0"/>
                <w:sz w:val="30"/>
                <w:szCs w:val="30"/>
              </w:rPr>
              <w:t>场面试</w:t>
            </w:r>
            <w:r>
              <w:rPr>
                <w:rFonts w:ascii="仿宋" w:eastAsia="仿宋" w:hAnsi="仿宋" w:cs="宋体"/>
                <w:color w:val="000000" w:themeColor="text1"/>
                <w:kern w:val="0"/>
                <w:sz w:val="30"/>
                <w:szCs w:val="30"/>
              </w:rPr>
              <w:t>265</w:t>
            </w:r>
            <w:r>
              <w:rPr>
                <w:rFonts w:ascii="仿宋" w:eastAsia="仿宋" w:hAnsi="仿宋" w:cs="宋体" w:hint="eastAsia"/>
                <w:color w:val="000000" w:themeColor="text1"/>
                <w:kern w:val="0"/>
                <w:sz w:val="30"/>
                <w:szCs w:val="30"/>
              </w:rPr>
              <w:t>人次实习期满面试考核工作。</w:t>
            </w:r>
          </w:p>
        </w:tc>
      </w:tr>
      <w:tr w:rsidR="00433072" w:rsidRPr="00845775" w14:paraId="4A151AAE" w14:textId="77777777">
        <w:trPr>
          <w:trHeight w:val="799"/>
          <w:jc w:val="center"/>
        </w:trPr>
        <w:tc>
          <w:tcPr>
            <w:tcW w:w="1017" w:type="dxa"/>
            <w:shd w:val="clear" w:color="auto" w:fill="auto"/>
            <w:vAlign w:val="center"/>
          </w:tcPr>
          <w:p w14:paraId="3C142164" w14:textId="6CA62CAF" w:rsidR="00433072" w:rsidRPr="00845775" w:rsidRDefault="00433072" w:rsidP="00433072">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t>1</w:t>
            </w:r>
            <w:r>
              <w:rPr>
                <w:rFonts w:ascii="仿宋" w:eastAsia="仿宋" w:hAnsi="仿宋"/>
                <w:color w:val="000000"/>
                <w:kern w:val="0"/>
                <w:sz w:val="30"/>
                <w:szCs w:val="30"/>
              </w:rPr>
              <w:t>5</w:t>
            </w:r>
          </w:p>
        </w:tc>
        <w:tc>
          <w:tcPr>
            <w:tcW w:w="2947" w:type="dxa"/>
            <w:shd w:val="clear" w:color="auto" w:fill="auto"/>
            <w:vAlign w:val="center"/>
          </w:tcPr>
          <w:p w14:paraId="76B39392" w14:textId="77777777" w:rsidR="00433072" w:rsidRDefault="00433072" w:rsidP="00433072">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文艺与福利</w:t>
            </w:r>
          </w:p>
          <w:p w14:paraId="6B51D809" w14:textId="2D321DF2"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3DD9C1E3" w14:textId="48FED28F"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任杰</w:t>
            </w:r>
          </w:p>
        </w:tc>
        <w:tc>
          <w:tcPr>
            <w:tcW w:w="1559" w:type="dxa"/>
            <w:shd w:val="clear" w:color="auto" w:fill="auto"/>
            <w:vAlign w:val="center"/>
          </w:tcPr>
          <w:p w14:paraId="65EFFB9A" w14:textId="72E08DBD"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650F3272" w14:textId="6FCA1956" w:rsidR="007638E5" w:rsidRPr="007638E5" w:rsidRDefault="007638E5" w:rsidP="007638E5">
            <w:pPr>
              <w:spacing w:line="440" w:lineRule="exact"/>
              <w:rPr>
                <w:rFonts w:ascii="仿宋" w:eastAsia="仿宋" w:hAnsi="仿宋"/>
                <w:color w:val="000000" w:themeColor="text1"/>
                <w:kern w:val="0"/>
                <w:sz w:val="30"/>
                <w:szCs w:val="30"/>
              </w:rPr>
            </w:pPr>
            <w:r w:rsidRPr="007638E5">
              <w:rPr>
                <w:rFonts w:ascii="仿宋" w:eastAsia="仿宋" w:hAnsi="仿宋"/>
                <w:color w:val="000000" w:themeColor="text1"/>
                <w:kern w:val="0"/>
                <w:sz w:val="30"/>
                <w:szCs w:val="30"/>
              </w:rPr>
              <w:t>1</w:t>
            </w:r>
            <w:r>
              <w:rPr>
                <w:rFonts w:ascii="仿宋" w:eastAsia="仿宋" w:hAnsi="仿宋" w:hint="eastAsia"/>
                <w:color w:val="000000" w:themeColor="text1"/>
                <w:kern w:val="0"/>
                <w:sz w:val="30"/>
                <w:szCs w:val="30"/>
              </w:rPr>
              <w:t>．</w:t>
            </w:r>
            <w:r w:rsidRPr="007638E5">
              <w:rPr>
                <w:rFonts w:ascii="仿宋" w:eastAsia="仿宋" w:hAnsi="仿宋" w:hint="eastAsia"/>
                <w:color w:val="000000" w:themeColor="text1"/>
                <w:kern w:val="0"/>
                <w:sz w:val="30"/>
                <w:szCs w:val="30"/>
              </w:rPr>
              <w:t>组织深圳律师艺术团合唱团排练；</w:t>
            </w:r>
          </w:p>
          <w:p w14:paraId="4294307E" w14:textId="356B36EB" w:rsidR="00433072" w:rsidRPr="006E7677" w:rsidRDefault="007638E5" w:rsidP="007638E5">
            <w:pPr>
              <w:spacing w:line="500" w:lineRule="exact"/>
              <w:rPr>
                <w:rFonts w:ascii="仿宋" w:eastAsia="仿宋" w:hAnsi="仿宋"/>
                <w:kern w:val="0"/>
                <w:sz w:val="30"/>
                <w:szCs w:val="30"/>
              </w:rPr>
            </w:pPr>
            <w:r w:rsidRPr="00373D01">
              <w:rPr>
                <w:rFonts w:ascii="仿宋" w:eastAsia="仿宋" w:hAnsi="仿宋"/>
                <w:color w:val="000000" w:themeColor="text1"/>
                <w:kern w:val="0"/>
                <w:sz w:val="30"/>
                <w:szCs w:val="30"/>
              </w:rPr>
              <w:t>2</w:t>
            </w:r>
            <w:r>
              <w:rPr>
                <w:rFonts w:ascii="仿宋" w:eastAsia="仿宋" w:hAnsi="仿宋" w:hint="eastAsia"/>
                <w:color w:val="000000" w:themeColor="text1"/>
                <w:kern w:val="0"/>
                <w:sz w:val="30"/>
                <w:szCs w:val="30"/>
              </w:rPr>
              <w:t>．组织全市执业</w:t>
            </w:r>
            <w:r w:rsidRPr="00373D01">
              <w:rPr>
                <w:rFonts w:ascii="仿宋" w:eastAsia="仿宋" w:hAnsi="仿宋" w:hint="eastAsia"/>
                <w:color w:val="000000" w:themeColor="text1"/>
                <w:kern w:val="0"/>
                <w:sz w:val="30"/>
                <w:szCs w:val="30"/>
              </w:rPr>
              <w:t>律师体检</w:t>
            </w:r>
            <w:r>
              <w:rPr>
                <w:rFonts w:ascii="仿宋" w:eastAsia="仿宋" w:hAnsi="仿宋" w:hint="eastAsia"/>
                <w:color w:val="000000" w:themeColor="text1"/>
                <w:kern w:val="0"/>
                <w:sz w:val="30"/>
                <w:szCs w:val="30"/>
              </w:rPr>
              <w:t>工作。</w:t>
            </w:r>
          </w:p>
        </w:tc>
      </w:tr>
      <w:tr w:rsidR="00433072" w:rsidRPr="00845775" w14:paraId="0DDAAA93" w14:textId="77777777">
        <w:trPr>
          <w:trHeight w:val="799"/>
          <w:jc w:val="center"/>
        </w:trPr>
        <w:tc>
          <w:tcPr>
            <w:tcW w:w="1017" w:type="dxa"/>
            <w:shd w:val="clear" w:color="auto" w:fill="auto"/>
            <w:vAlign w:val="center"/>
          </w:tcPr>
          <w:p w14:paraId="2EF7DE57" w14:textId="53315F42" w:rsidR="00433072" w:rsidRPr="00845775" w:rsidRDefault="00433072" w:rsidP="00433072">
            <w:pPr>
              <w:widowControl/>
              <w:adjustRightInd w:val="0"/>
              <w:snapToGrid w:val="0"/>
              <w:spacing w:line="600" w:lineRule="exact"/>
              <w:ind w:firstLineChars="50" w:firstLine="150"/>
              <w:jc w:val="center"/>
              <w:rPr>
                <w:rFonts w:ascii="仿宋" w:eastAsia="仿宋" w:hAnsi="仿宋" w:cs="Calibri"/>
                <w:kern w:val="0"/>
                <w:sz w:val="32"/>
                <w:szCs w:val="32"/>
              </w:rPr>
            </w:pPr>
            <w:r>
              <w:rPr>
                <w:rFonts w:ascii="仿宋" w:eastAsia="仿宋" w:hAnsi="仿宋" w:hint="eastAsia"/>
                <w:color w:val="000000"/>
                <w:kern w:val="0"/>
                <w:sz w:val="30"/>
                <w:szCs w:val="30"/>
              </w:rPr>
              <w:t>1</w:t>
            </w:r>
            <w:r>
              <w:rPr>
                <w:rFonts w:ascii="仿宋" w:eastAsia="仿宋" w:hAnsi="仿宋"/>
                <w:color w:val="000000"/>
                <w:kern w:val="0"/>
                <w:sz w:val="30"/>
                <w:szCs w:val="30"/>
              </w:rPr>
              <w:t>6</w:t>
            </w:r>
          </w:p>
        </w:tc>
        <w:tc>
          <w:tcPr>
            <w:tcW w:w="2947" w:type="dxa"/>
            <w:shd w:val="clear" w:color="auto" w:fill="auto"/>
            <w:vAlign w:val="center"/>
          </w:tcPr>
          <w:p w14:paraId="645D1292" w14:textId="77777777" w:rsidR="00433072" w:rsidRDefault="00433072" w:rsidP="00433072">
            <w:pPr>
              <w:widowControl/>
              <w:spacing w:line="400" w:lineRule="exact"/>
              <w:jc w:val="center"/>
              <w:rPr>
                <w:rFonts w:ascii="仿宋" w:eastAsia="仿宋" w:hAnsi="仿宋"/>
                <w:color w:val="000000"/>
                <w:kern w:val="0"/>
                <w:sz w:val="30"/>
                <w:szCs w:val="30"/>
              </w:rPr>
            </w:pPr>
            <w:r>
              <w:rPr>
                <w:rFonts w:ascii="仿宋" w:eastAsia="仿宋" w:hAnsi="仿宋"/>
                <w:color w:val="000000"/>
                <w:kern w:val="0"/>
                <w:sz w:val="30"/>
                <w:szCs w:val="30"/>
              </w:rPr>
              <w:t>会员与律师代表</w:t>
            </w:r>
          </w:p>
          <w:p w14:paraId="76196FD1" w14:textId="619E48EC"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48E39851" w14:textId="1060766E"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潘翔</w:t>
            </w:r>
          </w:p>
        </w:tc>
        <w:tc>
          <w:tcPr>
            <w:tcW w:w="1559" w:type="dxa"/>
            <w:shd w:val="clear" w:color="auto" w:fill="auto"/>
            <w:vAlign w:val="center"/>
          </w:tcPr>
          <w:p w14:paraId="5E572AC6" w14:textId="5FAC14A1" w:rsidR="00433072" w:rsidRPr="00845775" w:rsidRDefault="00433072" w:rsidP="00433072">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蔡华</w:t>
            </w:r>
          </w:p>
        </w:tc>
        <w:tc>
          <w:tcPr>
            <w:tcW w:w="8653" w:type="dxa"/>
            <w:shd w:val="clear" w:color="auto" w:fill="auto"/>
            <w:vAlign w:val="center"/>
          </w:tcPr>
          <w:p w14:paraId="22EDC224" w14:textId="77777777" w:rsidR="004A7EC1" w:rsidRDefault="004A7EC1" w:rsidP="004A7EC1">
            <w:pPr>
              <w:widowControl/>
              <w:spacing w:line="400" w:lineRule="exact"/>
              <w:rPr>
                <w:rFonts w:ascii="仿宋" w:eastAsia="仿宋" w:hAnsi="仿宋"/>
                <w:color w:val="000000"/>
                <w:kern w:val="0"/>
                <w:sz w:val="30"/>
                <w:szCs w:val="30"/>
              </w:rPr>
            </w:pPr>
            <w:r w:rsidRPr="001620B8">
              <w:rPr>
                <w:rFonts w:ascii="仿宋" w:eastAsia="仿宋" w:hAnsi="仿宋"/>
                <w:color w:val="000000"/>
                <w:kern w:val="0"/>
                <w:sz w:val="30"/>
                <w:szCs w:val="30"/>
              </w:rPr>
              <w:t>1.</w:t>
            </w:r>
            <w:r>
              <w:rPr>
                <w:rFonts w:hint="eastAsia"/>
              </w:rPr>
              <w:t xml:space="preserve"> </w:t>
            </w:r>
            <w:r w:rsidRPr="008C64F3">
              <w:rPr>
                <w:rFonts w:ascii="仿宋" w:eastAsia="仿宋" w:hAnsi="仿宋" w:hint="eastAsia"/>
                <w:color w:val="000000"/>
                <w:kern w:val="0"/>
                <w:sz w:val="30"/>
                <w:szCs w:val="30"/>
              </w:rPr>
              <w:t>与最高人民法院第一巡回法庭座谈持续做好志愿团律师信访值班工作；</w:t>
            </w:r>
          </w:p>
          <w:p w14:paraId="5110D57B" w14:textId="163DA1B1" w:rsidR="00433072" w:rsidRPr="006E7677" w:rsidRDefault="004A7EC1" w:rsidP="004A7EC1">
            <w:pPr>
              <w:widowControl/>
              <w:spacing w:line="500" w:lineRule="exact"/>
              <w:rPr>
                <w:rFonts w:ascii="仿宋" w:eastAsia="仿宋" w:hAnsi="仿宋"/>
                <w:kern w:val="0"/>
                <w:sz w:val="30"/>
                <w:szCs w:val="30"/>
              </w:rPr>
            </w:pPr>
            <w:r>
              <w:rPr>
                <w:rFonts w:ascii="仿宋" w:eastAsia="仿宋" w:hAnsi="仿宋"/>
                <w:color w:val="000000"/>
                <w:kern w:val="0"/>
                <w:sz w:val="30"/>
                <w:szCs w:val="30"/>
              </w:rPr>
              <w:t>2</w:t>
            </w:r>
            <w:r w:rsidRPr="001620B8">
              <w:rPr>
                <w:rFonts w:ascii="仿宋" w:eastAsia="仿宋" w:hAnsi="仿宋"/>
                <w:color w:val="000000"/>
                <w:kern w:val="0"/>
                <w:sz w:val="30"/>
                <w:szCs w:val="30"/>
              </w:rPr>
              <w:t>.</w:t>
            </w:r>
            <w:r w:rsidRPr="008C64F3">
              <w:rPr>
                <w:rFonts w:ascii="仿宋" w:eastAsia="仿宋" w:hAnsi="仿宋" w:hint="eastAsia"/>
                <w:color w:val="000000"/>
                <w:kern w:val="0"/>
                <w:sz w:val="30"/>
                <w:szCs w:val="30"/>
              </w:rPr>
              <w:t>制定</w:t>
            </w:r>
            <w:r w:rsidRPr="008C64F3">
              <w:rPr>
                <w:rFonts w:ascii="仿宋" w:eastAsia="仿宋" w:hAnsi="仿宋"/>
                <w:color w:val="000000"/>
                <w:kern w:val="0"/>
                <w:sz w:val="30"/>
                <w:szCs w:val="30"/>
              </w:rPr>
              <w:t>2020年度工作总结及2021年度工作计划。</w:t>
            </w:r>
          </w:p>
        </w:tc>
      </w:tr>
      <w:tr w:rsidR="00433072" w:rsidRPr="00845775" w14:paraId="599CAE57" w14:textId="77777777">
        <w:trPr>
          <w:trHeight w:val="799"/>
          <w:jc w:val="center"/>
        </w:trPr>
        <w:tc>
          <w:tcPr>
            <w:tcW w:w="1017" w:type="dxa"/>
            <w:shd w:val="clear" w:color="auto" w:fill="auto"/>
            <w:vAlign w:val="center"/>
          </w:tcPr>
          <w:p w14:paraId="379337AC" w14:textId="41DBDA04" w:rsidR="00433072" w:rsidRPr="00845775" w:rsidRDefault="00433072" w:rsidP="00433072">
            <w:pPr>
              <w:widowControl/>
              <w:adjustRightInd w:val="0"/>
              <w:snapToGrid w:val="0"/>
              <w:spacing w:line="600" w:lineRule="exact"/>
              <w:ind w:firstLineChars="50" w:firstLine="140"/>
              <w:jc w:val="center"/>
              <w:rPr>
                <w:rFonts w:ascii="仿宋" w:eastAsia="仿宋" w:hAnsi="仿宋" w:cs="Calibri"/>
                <w:kern w:val="0"/>
                <w:sz w:val="32"/>
                <w:szCs w:val="32"/>
              </w:rPr>
            </w:pPr>
            <w:r w:rsidRPr="00563750">
              <w:rPr>
                <w:rFonts w:ascii="仿宋" w:eastAsia="仿宋" w:hAnsi="仿宋" w:hint="eastAsia"/>
                <w:color w:val="000000"/>
                <w:kern w:val="0"/>
                <w:sz w:val="28"/>
                <w:szCs w:val="24"/>
              </w:rPr>
              <w:t>1</w:t>
            </w:r>
            <w:r>
              <w:rPr>
                <w:rFonts w:ascii="仿宋" w:eastAsia="仿宋" w:hAnsi="仿宋"/>
                <w:color w:val="000000"/>
                <w:kern w:val="0"/>
                <w:sz w:val="28"/>
                <w:szCs w:val="24"/>
              </w:rPr>
              <w:t>7</w:t>
            </w:r>
          </w:p>
        </w:tc>
        <w:tc>
          <w:tcPr>
            <w:tcW w:w="2947" w:type="dxa"/>
            <w:shd w:val="clear" w:color="auto" w:fill="auto"/>
            <w:vAlign w:val="center"/>
          </w:tcPr>
          <w:p w14:paraId="22820C63" w14:textId="77777777" w:rsidR="00433072" w:rsidRDefault="00433072" w:rsidP="00433072">
            <w:pPr>
              <w:widowControl/>
              <w:spacing w:line="560" w:lineRule="exact"/>
              <w:jc w:val="center"/>
              <w:rPr>
                <w:rFonts w:ascii="仿宋" w:eastAsia="仿宋" w:hAnsi="仿宋"/>
                <w:color w:val="000000"/>
                <w:kern w:val="0"/>
                <w:sz w:val="28"/>
                <w:szCs w:val="24"/>
              </w:rPr>
            </w:pPr>
            <w:r w:rsidRPr="00563750">
              <w:rPr>
                <w:rFonts w:ascii="仿宋" w:eastAsia="仿宋" w:hAnsi="仿宋" w:hint="eastAsia"/>
                <w:color w:val="000000"/>
                <w:kern w:val="0"/>
                <w:sz w:val="28"/>
                <w:szCs w:val="24"/>
              </w:rPr>
              <w:t>业务创新与发展</w:t>
            </w:r>
          </w:p>
          <w:p w14:paraId="25CB8BAA" w14:textId="00C1B67A" w:rsidR="00433072" w:rsidRPr="00845775" w:rsidRDefault="00433072" w:rsidP="00433072">
            <w:pPr>
              <w:widowControl/>
              <w:spacing w:line="560" w:lineRule="exact"/>
              <w:jc w:val="center"/>
              <w:rPr>
                <w:rFonts w:ascii="仿宋" w:eastAsia="仿宋" w:hAnsi="仿宋" w:cs="Calibri"/>
                <w:kern w:val="0"/>
                <w:sz w:val="32"/>
                <w:szCs w:val="32"/>
              </w:rPr>
            </w:pPr>
            <w:r w:rsidRPr="00563750">
              <w:rPr>
                <w:rFonts w:ascii="仿宋" w:eastAsia="仿宋" w:hAnsi="仿宋"/>
                <w:color w:val="000000"/>
                <w:kern w:val="0"/>
                <w:sz w:val="28"/>
                <w:szCs w:val="24"/>
              </w:rPr>
              <w:t>委员会</w:t>
            </w:r>
          </w:p>
        </w:tc>
        <w:tc>
          <w:tcPr>
            <w:tcW w:w="1418" w:type="dxa"/>
            <w:shd w:val="clear" w:color="auto" w:fill="auto"/>
            <w:vAlign w:val="center"/>
          </w:tcPr>
          <w:p w14:paraId="0CB9CBDB" w14:textId="4E620655" w:rsidR="00433072" w:rsidRPr="00845775" w:rsidRDefault="00433072" w:rsidP="00433072">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李军强</w:t>
            </w:r>
          </w:p>
        </w:tc>
        <w:tc>
          <w:tcPr>
            <w:tcW w:w="1559" w:type="dxa"/>
            <w:shd w:val="clear" w:color="auto" w:fill="auto"/>
            <w:vAlign w:val="center"/>
          </w:tcPr>
          <w:p w14:paraId="4ECE54E5" w14:textId="2199D235" w:rsidR="00433072" w:rsidRPr="00845775" w:rsidRDefault="00433072" w:rsidP="00433072">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尹成刚</w:t>
            </w:r>
          </w:p>
        </w:tc>
        <w:tc>
          <w:tcPr>
            <w:tcW w:w="8653" w:type="dxa"/>
            <w:shd w:val="clear" w:color="auto" w:fill="auto"/>
            <w:vAlign w:val="center"/>
          </w:tcPr>
          <w:p w14:paraId="1481A3FA" w14:textId="77777777" w:rsidR="00D941A3" w:rsidRPr="006E7677" w:rsidRDefault="00D941A3" w:rsidP="006E7677">
            <w:pPr>
              <w:widowControl/>
              <w:tabs>
                <w:tab w:val="left" w:pos="312"/>
              </w:tabs>
              <w:spacing w:line="500" w:lineRule="exact"/>
              <w:jc w:val="left"/>
              <w:rPr>
                <w:rFonts w:ascii="仿宋" w:eastAsia="仿宋" w:hAnsi="仿宋"/>
                <w:kern w:val="0"/>
                <w:sz w:val="30"/>
                <w:szCs w:val="30"/>
              </w:rPr>
            </w:pPr>
            <w:r w:rsidRPr="006E7677">
              <w:rPr>
                <w:rFonts w:ascii="仿宋" w:eastAsia="仿宋" w:hAnsi="仿宋"/>
                <w:kern w:val="0"/>
                <w:sz w:val="30"/>
                <w:szCs w:val="30"/>
              </w:rPr>
              <w:t>1.召开两次2020年深圳律师实务专著审稿会议，完成申报书稿初审、复审及意见反馈。</w:t>
            </w:r>
          </w:p>
          <w:p w14:paraId="4C7C5ED3" w14:textId="77777777" w:rsidR="00D941A3" w:rsidRPr="006E7677" w:rsidRDefault="00D941A3" w:rsidP="006E7677">
            <w:pPr>
              <w:widowControl/>
              <w:tabs>
                <w:tab w:val="left" w:pos="312"/>
              </w:tabs>
              <w:spacing w:line="500" w:lineRule="exact"/>
              <w:jc w:val="left"/>
              <w:rPr>
                <w:rFonts w:ascii="仿宋" w:eastAsia="仿宋" w:hAnsi="仿宋"/>
                <w:kern w:val="0"/>
                <w:sz w:val="30"/>
                <w:szCs w:val="30"/>
              </w:rPr>
            </w:pPr>
            <w:r w:rsidRPr="006E7677">
              <w:rPr>
                <w:rFonts w:ascii="仿宋" w:eastAsia="仿宋" w:hAnsi="仿宋"/>
                <w:kern w:val="0"/>
                <w:sz w:val="30"/>
                <w:szCs w:val="30"/>
              </w:rPr>
              <w:t>2.召开2020年专业委工作总结会。</w:t>
            </w:r>
          </w:p>
          <w:p w14:paraId="5A4E968C" w14:textId="77777777" w:rsidR="00D941A3" w:rsidRPr="006E7677" w:rsidRDefault="00D941A3" w:rsidP="006E7677">
            <w:pPr>
              <w:widowControl/>
              <w:tabs>
                <w:tab w:val="left" w:pos="312"/>
              </w:tabs>
              <w:spacing w:line="500" w:lineRule="exact"/>
              <w:jc w:val="left"/>
              <w:rPr>
                <w:rFonts w:ascii="仿宋" w:eastAsia="仿宋" w:hAnsi="仿宋"/>
                <w:kern w:val="0"/>
                <w:sz w:val="30"/>
                <w:szCs w:val="30"/>
              </w:rPr>
            </w:pPr>
            <w:r w:rsidRPr="006E7677">
              <w:rPr>
                <w:rFonts w:ascii="仿宋" w:eastAsia="仿宋" w:hAnsi="仿宋"/>
                <w:kern w:val="0"/>
                <w:sz w:val="30"/>
                <w:szCs w:val="30"/>
              </w:rPr>
              <w:t>3.完成世界银行营商环境评价“保护中小投资者”指标研究工作，将研究报告反馈市局。</w:t>
            </w:r>
          </w:p>
          <w:p w14:paraId="13F26728" w14:textId="77777777" w:rsidR="00D941A3" w:rsidRPr="006E7677" w:rsidRDefault="00D941A3" w:rsidP="006E7677">
            <w:pPr>
              <w:widowControl/>
              <w:tabs>
                <w:tab w:val="left" w:pos="312"/>
              </w:tabs>
              <w:spacing w:line="500" w:lineRule="exact"/>
              <w:jc w:val="left"/>
              <w:rPr>
                <w:rFonts w:ascii="仿宋" w:eastAsia="仿宋" w:hAnsi="仿宋"/>
                <w:kern w:val="0"/>
                <w:sz w:val="30"/>
                <w:szCs w:val="30"/>
              </w:rPr>
            </w:pPr>
            <w:r w:rsidRPr="006E7677">
              <w:rPr>
                <w:rFonts w:ascii="仿宋" w:eastAsia="仿宋" w:hAnsi="仿宋"/>
                <w:kern w:val="0"/>
                <w:sz w:val="30"/>
                <w:szCs w:val="30"/>
              </w:rPr>
              <w:lastRenderedPageBreak/>
              <w:t>4.派员参加劳专委广东高院劳动争议裁判观点与人力资源规范化专题研讨会。</w:t>
            </w:r>
          </w:p>
          <w:p w14:paraId="5C9BA1D7" w14:textId="49F5F920" w:rsidR="00433072" w:rsidRPr="006E7677" w:rsidRDefault="00D941A3" w:rsidP="00D5541D">
            <w:pPr>
              <w:widowControl/>
              <w:tabs>
                <w:tab w:val="left" w:pos="312"/>
              </w:tabs>
              <w:spacing w:line="500" w:lineRule="exact"/>
              <w:jc w:val="left"/>
              <w:rPr>
                <w:rFonts w:ascii="仿宋" w:eastAsia="仿宋" w:hAnsi="仿宋"/>
                <w:kern w:val="0"/>
                <w:sz w:val="30"/>
                <w:szCs w:val="30"/>
              </w:rPr>
            </w:pPr>
            <w:r w:rsidRPr="006E7677">
              <w:rPr>
                <w:rFonts w:ascii="仿宋" w:eastAsia="仿宋" w:hAnsi="仿宋"/>
                <w:kern w:val="0"/>
                <w:sz w:val="30"/>
                <w:szCs w:val="30"/>
              </w:rPr>
              <w:t>5.办文</w:t>
            </w:r>
            <w:r w:rsidR="00D5541D">
              <w:rPr>
                <w:rFonts w:ascii="仿宋" w:eastAsia="仿宋" w:hAnsi="仿宋" w:hint="eastAsia"/>
                <w:kern w:val="0"/>
                <w:sz w:val="30"/>
                <w:szCs w:val="30"/>
              </w:rPr>
              <w:t>5件。</w:t>
            </w:r>
          </w:p>
        </w:tc>
      </w:tr>
      <w:tr w:rsidR="00433072" w:rsidRPr="00845775" w14:paraId="05FC33E3" w14:textId="77777777" w:rsidTr="001A3C4A">
        <w:trPr>
          <w:trHeight w:val="799"/>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DE41" w14:textId="2FB29508" w:rsidR="00433072" w:rsidRPr="00563750" w:rsidRDefault="00433072" w:rsidP="00433072">
            <w:pPr>
              <w:widowControl/>
              <w:adjustRightInd w:val="0"/>
              <w:snapToGrid w:val="0"/>
              <w:spacing w:line="600" w:lineRule="exact"/>
              <w:ind w:firstLineChars="50" w:firstLine="150"/>
              <w:jc w:val="center"/>
              <w:rPr>
                <w:rFonts w:ascii="仿宋" w:eastAsia="仿宋" w:hAnsi="仿宋"/>
                <w:color w:val="000000"/>
                <w:kern w:val="0"/>
                <w:sz w:val="28"/>
                <w:szCs w:val="24"/>
              </w:rPr>
            </w:pPr>
            <w:r>
              <w:rPr>
                <w:rFonts w:ascii="仿宋" w:eastAsia="仿宋" w:hAnsi="仿宋" w:cs="仿宋"/>
                <w:kern w:val="0"/>
                <w:sz w:val="30"/>
                <w:szCs w:val="30"/>
              </w:rPr>
              <w:lastRenderedPageBreak/>
              <w:t>18</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833B" w14:textId="77777777" w:rsidR="00433072" w:rsidRDefault="00433072" w:rsidP="00433072">
            <w:pPr>
              <w:widowControl/>
              <w:spacing w:line="400" w:lineRule="exact"/>
              <w:jc w:val="center"/>
              <w:rPr>
                <w:rFonts w:ascii="仿宋" w:eastAsia="仿宋" w:hAnsi="仿宋" w:cs="仿宋"/>
                <w:kern w:val="0"/>
                <w:sz w:val="30"/>
                <w:szCs w:val="30"/>
              </w:rPr>
            </w:pPr>
            <w:r>
              <w:rPr>
                <w:rFonts w:ascii="仿宋" w:eastAsia="仿宋" w:hAnsi="仿宋" w:cs="仿宋"/>
                <w:kern w:val="0"/>
                <w:sz w:val="30"/>
                <w:szCs w:val="30"/>
                <w:lang w:val="zh-TW" w:eastAsia="zh-TW"/>
              </w:rPr>
              <w:t>行业发展战略</w:t>
            </w:r>
          </w:p>
          <w:p w14:paraId="4E964ED6" w14:textId="683E3025" w:rsidR="00433072" w:rsidRPr="00563750" w:rsidRDefault="00433072" w:rsidP="00433072">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委员会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3ECE" w14:textId="34C9E0BF" w:rsidR="00433072" w:rsidRPr="00563750" w:rsidRDefault="00433072" w:rsidP="00433072">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陈旭绯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6797" w14:textId="3FBFC90B" w:rsidR="00433072" w:rsidRPr="00563750" w:rsidRDefault="00433072" w:rsidP="00433072">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汪腾锋</w:t>
            </w:r>
          </w:p>
        </w:tc>
        <w:tc>
          <w:tcPr>
            <w:tcW w:w="8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33F4" w14:textId="08F5F636" w:rsidR="009978B8" w:rsidRPr="006E7677" w:rsidRDefault="009978B8" w:rsidP="006E7677">
            <w:pPr>
              <w:widowControl/>
              <w:spacing w:line="500" w:lineRule="exact"/>
              <w:jc w:val="left"/>
              <w:rPr>
                <w:rFonts w:ascii="仿宋" w:eastAsia="仿宋" w:hAnsi="仿宋"/>
                <w:color w:val="000000" w:themeColor="text1"/>
                <w:kern w:val="0"/>
                <w:sz w:val="30"/>
                <w:szCs w:val="30"/>
              </w:rPr>
            </w:pPr>
            <w:r w:rsidRPr="006E7677">
              <w:rPr>
                <w:rFonts w:ascii="仿宋" w:eastAsia="仿宋" w:hAnsi="仿宋"/>
                <w:color w:val="000000" w:themeColor="text1"/>
                <w:kern w:val="0"/>
                <w:sz w:val="30"/>
                <w:szCs w:val="30"/>
              </w:rPr>
              <w:t>1．12月7日，战略委主任陈旭绯、副主任樊永强、委员经文侠参加市司法局召开的《深圳律师行业扶持政策》（征求意见稿）讨论会，对29个政府机构就《深圳律师行业扶持政策》（征求意见稿）提出的意见和建议进行梳理和讨论；</w:t>
            </w:r>
          </w:p>
          <w:p w14:paraId="4336DA2D" w14:textId="77777777" w:rsidR="009978B8" w:rsidRPr="006E7677" w:rsidRDefault="009978B8" w:rsidP="006E7677">
            <w:pPr>
              <w:widowControl/>
              <w:spacing w:line="500" w:lineRule="exact"/>
              <w:jc w:val="left"/>
              <w:rPr>
                <w:rFonts w:ascii="仿宋" w:eastAsia="仿宋" w:hAnsi="仿宋"/>
                <w:color w:val="000000" w:themeColor="text1"/>
                <w:kern w:val="0"/>
                <w:sz w:val="30"/>
                <w:szCs w:val="30"/>
              </w:rPr>
            </w:pPr>
            <w:r w:rsidRPr="006E7677">
              <w:rPr>
                <w:rFonts w:ascii="仿宋" w:eastAsia="仿宋" w:hAnsi="仿宋"/>
                <w:color w:val="000000" w:themeColor="text1"/>
                <w:kern w:val="0"/>
                <w:sz w:val="30"/>
                <w:szCs w:val="30"/>
              </w:rPr>
              <w:t>2．12月14日，战略委主任陈旭绯参加市司法局召开的发改委《关于促进深圳市专业服务业高质量发展的若干措施（第二次征求意见稿）》讨论会，再次就关于律师业的部分提出建议和意见；</w:t>
            </w:r>
          </w:p>
          <w:p w14:paraId="2A5CD594" w14:textId="5EF33933" w:rsidR="009978B8" w:rsidRPr="006E7677" w:rsidRDefault="009978B8" w:rsidP="006E7677">
            <w:pPr>
              <w:widowControl/>
              <w:spacing w:line="500" w:lineRule="exact"/>
              <w:jc w:val="left"/>
              <w:rPr>
                <w:rFonts w:ascii="仿宋" w:eastAsia="仿宋" w:hAnsi="仿宋"/>
                <w:color w:val="000000" w:themeColor="text1"/>
                <w:kern w:val="0"/>
                <w:sz w:val="30"/>
                <w:szCs w:val="30"/>
              </w:rPr>
            </w:pPr>
            <w:r w:rsidRPr="006E7677">
              <w:rPr>
                <w:rFonts w:ascii="仿宋" w:eastAsia="仿宋" w:hAnsi="仿宋"/>
                <w:color w:val="000000" w:themeColor="text1"/>
                <w:kern w:val="0"/>
                <w:sz w:val="30"/>
                <w:szCs w:val="30"/>
              </w:rPr>
              <w:t>3．12月14日，战略委主任陈旭绯、委员经文侠陪同市司法局律公处领导前往市人社局调研《深圳律师行业扶持政策》（征求意见稿）中关于律师人才政策的制定和落实；</w:t>
            </w:r>
          </w:p>
          <w:p w14:paraId="52E3BDFB" w14:textId="33E65396" w:rsidR="00433072" w:rsidRPr="006E7677" w:rsidRDefault="009978B8" w:rsidP="006E7677">
            <w:pPr>
              <w:widowControl/>
              <w:spacing w:line="500" w:lineRule="exact"/>
              <w:jc w:val="left"/>
              <w:rPr>
                <w:rFonts w:ascii="仿宋" w:eastAsia="仿宋" w:hAnsi="仿宋"/>
                <w:color w:val="000000" w:themeColor="text1"/>
                <w:kern w:val="0"/>
                <w:sz w:val="30"/>
                <w:szCs w:val="30"/>
              </w:rPr>
            </w:pPr>
            <w:r w:rsidRPr="006E7677">
              <w:rPr>
                <w:rFonts w:ascii="仿宋" w:eastAsia="仿宋" w:hAnsi="仿宋"/>
                <w:color w:val="000000" w:themeColor="text1"/>
                <w:kern w:val="0"/>
                <w:sz w:val="30"/>
                <w:szCs w:val="30"/>
              </w:rPr>
              <w:t>4．12月28日，战略委主导召开视频会议，讨论市司法局立法一处对《深圳律师行业扶持政策》（征求意见稿）的意见和建议，并完善文稿，按市司法局要求的时间形成《深圳律师行业扶持政策》第九稿交至市司法局。</w:t>
            </w:r>
          </w:p>
        </w:tc>
      </w:tr>
      <w:tr w:rsidR="00433072" w:rsidRPr="00845775" w14:paraId="0BFABBE1" w14:textId="77777777" w:rsidTr="001C6E3A">
        <w:trPr>
          <w:trHeight w:val="799"/>
          <w:jc w:val="center"/>
        </w:trPr>
        <w:tc>
          <w:tcPr>
            <w:tcW w:w="1017" w:type="dxa"/>
            <w:shd w:val="clear" w:color="auto" w:fill="auto"/>
            <w:vAlign w:val="center"/>
          </w:tcPr>
          <w:p w14:paraId="6AE8ABF4" w14:textId="343759E4" w:rsidR="00433072" w:rsidRPr="00F80835" w:rsidRDefault="00433072" w:rsidP="00433072">
            <w:pPr>
              <w:widowControl/>
              <w:adjustRightInd w:val="0"/>
              <w:snapToGrid w:val="0"/>
              <w:spacing w:line="600" w:lineRule="exact"/>
              <w:ind w:firstLineChars="50" w:firstLine="150"/>
              <w:jc w:val="center"/>
              <w:rPr>
                <w:rFonts w:ascii="仿宋" w:eastAsia="仿宋" w:hAnsi="仿宋" w:cs="仿宋"/>
                <w:kern w:val="0"/>
                <w:sz w:val="30"/>
                <w:szCs w:val="30"/>
              </w:rPr>
            </w:pPr>
            <w:r w:rsidRPr="00F80835">
              <w:rPr>
                <w:rFonts w:ascii="仿宋" w:eastAsia="仿宋" w:hAnsi="仿宋" w:hint="eastAsia"/>
                <w:kern w:val="0"/>
                <w:sz w:val="30"/>
                <w:szCs w:val="30"/>
              </w:rPr>
              <w:lastRenderedPageBreak/>
              <w:t>1</w:t>
            </w:r>
            <w:r w:rsidRPr="00F80835">
              <w:rPr>
                <w:rFonts w:ascii="仿宋" w:eastAsia="仿宋" w:hAnsi="仿宋"/>
                <w:kern w:val="0"/>
                <w:sz w:val="30"/>
                <w:szCs w:val="30"/>
              </w:rPr>
              <w:t>9</w:t>
            </w:r>
          </w:p>
        </w:tc>
        <w:tc>
          <w:tcPr>
            <w:tcW w:w="2947" w:type="dxa"/>
            <w:shd w:val="clear" w:color="auto" w:fill="auto"/>
            <w:vAlign w:val="center"/>
          </w:tcPr>
          <w:p w14:paraId="7B1995C4" w14:textId="53B846F9" w:rsidR="00433072" w:rsidRPr="00F80835" w:rsidRDefault="00433072" w:rsidP="00433072">
            <w:pPr>
              <w:widowControl/>
              <w:spacing w:line="40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职</w:t>
            </w:r>
            <w:r w:rsidRPr="00F80835">
              <w:rPr>
                <w:rFonts w:ascii="仿宋" w:eastAsia="仿宋" w:hAnsi="仿宋"/>
                <w:kern w:val="0"/>
                <w:sz w:val="30"/>
                <w:szCs w:val="30"/>
              </w:rPr>
              <w:t>业培训委员会</w:t>
            </w:r>
          </w:p>
        </w:tc>
        <w:tc>
          <w:tcPr>
            <w:tcW w:w="1418" w:type="dxa"/>
            <w:shd w:val="clear" w:color="auto" w:fill="auto"/>
            <w:vAlign w:val="center"/>
          </w:tcPr>
          <w:p w14:paraId="1F937039" w14:textId="5F87A482" w:rsidR="00433072" w:rsidRPr="00F80835" w:rsidRDefault="00433072" w:rsidP="00433072">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何</w:t>
            </w:r>
            <w:r w:rsidRPr="00F80835">
              <w:rPr>
                <w:rFonts w:ascii="仿宋" w:eastAsia="仿宋" w:hAnsi="仿宋"/>
                <w:kern w:val="0"/>
                <w:sz w:val="30"/>
                <w:szCs w:val="30"/>
              </w:rPr>
              <w:t>志军</w:t>
            </w:r>
          </w:p>
        </w:tc>
        <w:tc>
          <w:tcPr>
            <w:tcW w:w="1559" w:type="dxa"/>
            <w:shd w:val="clear" w:color="auto" w:fill="auto"/>
            <w:vAlign w:val="center"/>
          </w:tcPr>
          <w:p w14:paraId="76450376" w14:textId="71BEF833" w:rsidR="00433072" w:rsidRPr="00F80835" w:rsidRDefault="00433072" w:rsidP="00433072">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尹成刚</w:t>
            </w:r>
          </w:p>
        </w:tc>
        <w:tc>
          <w:tcPr>
            <w:tcW w:w="8653" w:type="dxa"/>
            <w:shd w:val="clear" w:color="auto" w:fill="auto"/>
            <w:vAlign w:val="center"/>
          </w:tcPr>
          <w:p w14:paraId="0A19A6B8" w14:textId="77777777" w:rsidR="00A20BA6" w:rsidRPr="006E7677" w:rsidRDefault="00A20BA6" w:rsidP="006E7677">
            <w:pPr>
              <w:widowControl/>
              <w:spacing w:line="500" w:lineRule="exact"/>
              <w:jc w:val="left"/>
              <w:rPr>
                <w:rFonts w:ascii="仿宋" w:eastAsia="仿宋" w:hAnsi="仿宋"/>
                <w:b/>
                <w:kern w:val="0"/>
                <w:sz w:val="30"/>
                <w:szCs w:val="30"/>
              </w:rPr>
            </w:pPr>
            <w:r w:rsidRPr="006E7677">
              <w:rPr>
                <w:rFonts w:ascii="仿宋" w:eastAsia="仿宋" w:hAnsi="仿宋" w:hint="eastAsia"/>
                <w:b/>
                <w:kern w:val="0"/>
                <w:sz w:val="30"/>
                <w:szCs w:val="30"/>
              </w:rPr>
              <w:t>一、专题培训</w:t>
            </w:r>
          </w:p>
          <w:p w14:paraId="151DA961" w14:textId="77777777" w:rsidR="00A20BA6" w:rsidRPr="006E7677" w:rsidRDefault="00A20BA6" w:rsidP="006E7677">
            <w:pPr>
              <w:widowControl/>
              <w:spacing w:line="500" w:lineRule="exact"/>
              <w:jc w:val="left"/>
              <w:rPr>
                <w:rFonts w:ascii="仿宋" w:eastAsia="仿宋" w:hAnsi="仿宋"/>
                <w:kern w:val="0"/>
                <w:sz w:val="30"/>
                <w:szCs w:val="30"/>
              </w:rPr>
            </w:pPr>
            <w:r w:rsidRPr="006E7677">
              <w:rPr>
                <w:rFonts w:ascii="仿宋" w:eastAsia="仿宋" w:hAnsi="仿宋" w:hint="eastAsia"/>
                <w:kern w:val="0"/>
                <w:sz w:val="30"/>
                <w:szCs w:val="30"/>
              </w:rPr>
              <w:t>1</w:t>
            </w:r>
            <w:r w:rsidRPr="006E7677">
              <w:rPr>
                <w:rFonts w:ascii="仿宋" w:eastAsia="仿宋" w:hAnsi="仿宋"/>
                <w:kern w:val="0"/>
                <w:sz w:val="30"/>
                <w:szCs w:val="30"/>
              </w:rPr>
              <w:t>.</w:t>
            </w:r>
            <w:r w:rsidRPr="006E7677">
              <w:rPr>
                <w:rFonts w:ascii="仿宋" w:eastAsia="仿宋" w:hAnsi="仿宋"/>
                <w:sz w:val="30"/>
                <w:szCs w:val="30"/>
              </w:rPr>
              <w:t xml:space="preserve"> </w:t>
            </w:r>
            <w:r w:rsidRPr="006E7677">
              <w:rPr>
                <w:rFonts w:ascii="仿宋" w:eastAsia="仿宋" w:hAnsi="仿宋"/>
                <w:kern w:val="0"/>
                <w:sz w:val="30"/>
                <w:szCs w:val="30"/>
              </w:rPr>
              <w:t>12月11日，培训委与律师学院联合</w:t>
            </w:r>
            <w:r w:rsidRPr="006E7677">
              <w:rPr>
                <w:rFonts w:ascii="仿宋" w:eastAsia="仿宋" w:hAnsi="仿宋" w:hint="eastAsia"/>
                <w:kern w:val="0"/>
                <w:sz w:val="30"/>
                <w:szCs w:val="30"/>
              </w:rPr>
              <w:t>举办</w:t>
            </w:r>
            <w:r w:rsidRPr="006E7677">
              <w:rPr>
                <w:rFonts w:ascii="仿宋" w:eastAsia="仿宋" w:hAnsi="仿宋"/>
                <w:kern w:val="0"/>
                <w:sz w:val="30"/>
                <w:szCs w:val="30"/>
              </w:rPr>
              <w:t>“《民法典》合同篇与物权篇十大变化及新担保法司法解释探讨”线上直播培训；</w:t>
            </w:r>
          </w:p>
          <w:p w14:paraId="2DF79B1F" w14:textId="77777777" w:rsidR="00A20BA6" w:rsidRPr="006E7677" w:rsidRDefault="00A20BA6" w:rsidP="006E7677">
            <w:pPr>
              <w:widowControl/>
              <w:spacing w:line="500" w:lineRule="exact"/>
              <w:jc w:val="left"/>
              <w:rPr>
                <w:rFonts w:ascii="仿宋" w:eastAsia="仿宋" w:hAnsi="仿宋"/>
                <w:kern w:val="0"/>
                <w:sz w:val="30"/>
                <w:szCs w:val="30"/>
              </w:rPr>
            </w:pPr>
            <w:r w:rsidRPr="006E7677">
              <w:rPr>
                <w:rFonts w:ascii="仿宋" w:eastAsia="仿宋" w:hAnsi="仿宋"/>
                <w:kern w:val="0"/>
                <w:sz w:val="30"/>
                <w:szCs w:val="30"/>
              </w:rPr>
              <w:t>2. 12月23日，培训委与律师学院</w:t>
            </w:r>
            <w:r w:rsidRPr="006E7677">
              <w:rPr>
                <w:rFonts w:ascii="仿宋" w:eastAsia="仿宋" w:hAnsi="仿宋" w:hint="eastAsia"/>
                <w:kern w:val="0"/>
                <w:sz w:val="30"/>
                <w:szCs w:val="30"/>
              </w:rPr>
              <w:t>联合</w:t>
            </w:r>
            <w:r w:rsidRPr="006E7677">
              <w:rPr>
                <w:rFonts w:ascii="仿宋" w:eastAsia="仿宋" w:hAnsi="仿宋"/>
                <w:kern w:val="0"/>
                <w:sz w:val="30"/>
                <w:szCs w:val="30"/>
              </w:rPr>
              <w:t>举办“如何打造一只有坚强战斗力的刑事业务团队”</w:t>
            </w:r>
            <w:r w:rsidRPr="006E7677">
              <w:rPr>
                <w:rFonts w:ascii="仿宋" w:eastAsia="仿宋" w:hAnsi="仿宋" w:hint="eastAsia"/>
                <w:kern w:val="0"/>
                <w:sz w:val="30"/>
                <w:szCs w:val="30"/>
              </w:rPr>
              <w:t>线上直播培训</w:t>
            </w:r>
            <w:r w:rsidRPr="006E7677">
              <w:rPr>
                <w:rFonts w:ascii="仿宋" w:eastAsia="仿宋" w:hAnsi="仿宋"/>
                <w:kern w:val="0"/>
                <w:sz w:val="30"/>
                <w:szCs w:val="30"/>
              </w:rPr>
              <w:t>。</w:t>
            </w:r>
          </w:p>
          <w:p w14:paraId="0F06C689" w14:textId="77777777" w:rsidR="00A20BA6" w:rsidRPr="006E7677" w:rsidRDefault="00A20BA6" w:rsidP="006E7677">
            <w:pPr>
              <w:widowControl/>
              <w:spacing w:line="500" w:lineRule="exact"/>
              <w:jc w:val="left"/>
              <w:rPr>
                <w:rFonts w:ascii="仿宋" w:eastAsia="仿宋" w:hAnsi="仿宋"/>
                <w:b/>
                <w:kern w:val="0"/>
                <w:sz w:val="30"/>
                <w:szCs w:val="30"/>
              </w:rPr>
            </w:pPr>
            <w:r w:rsidRPr="006E7677">
              <w:rPr>
                <w:rFonts w:ascii="仿宋" w:eastAsia="仿宋" w:hAnsi="仿宋" w:hint="eastAsia"/>
                <w:b/>
                <w:kern w:val="0"/>
                <w:sz w:val="30"/>
                <w:szCs w:val="30"/>
              </w:rPr>
              <w:t>二、研修班</w:t>
            </w:r>
          </w:p>
          <w:p w14:paraId="11FB3A2F" w14:textId="77777777" w:rsidR="00A20BA6" w:rsidRPr="006E7677" w:rsidRDefault="00A20BA6" w:rsidP="006E7677">
            <w:pPr>
              <w:widowControl/>
              <w:spacing w:line="500" w:lineRule="exact"/>
              <w:jc w:val="left"/>
              <w:rPr>
                <w:rFonts w:ascii="仿宋" w:eastAsia="仿宋" w:hAnsi="仿宋"/>
                <w:b/>
                <w:kern w:val="0"/>
                <w:sz w:val="30"/>
                <w:szCs w:val="30"/>
              </w:rPr>
            </w:pPr>
            <w:r w:rsidRPr="006E7677">
              <w:rPr>
                <w:rFonts w:ascii="仿宋" w:eastAsia="仿宋" w:hAnsi="仿宋"/>
                <w:kern w:val="0"/>
                <w:sz w:val="30"/>
                <w:szCs w:val="30"/>
              </w:rPr>
              <w:t xml:space="preserve">3. </w:t>
            </w:r>
            <w:r w:rsidRPr="006E7677">
              <w:rPr>
                <w:rFonts w:ascii="仿宋" w:eastAsia="仿宋" w:hAnsi="仿宋" w:hint="eastAsia"/>
                <w:kern w:val="0"/>
                <w:sz w:val="30"/>
                <w:szCs w:val="30"/>
              </w:rPr>
              <w:t>1</w:t>
            </w:r>
            <w:r w:rsidRPr="006E7677">
              <w:rPr>
                <w:rFonts w:ascii="仿宋" w:eastAsia="仿宋" w:hAnsi="仿宋"/>
                <w:kern w:val="0"/>
                <w:sz w:val="30"/>
                <w:szCs w:val="30"/>
              </w:rPr>
              <w:t>2</w:t>
            </w:r>
            <w:r w:rsidRPr="006E7677">
              <w:rPr>
                <w:rFonts w:ascii="仿宋" w:eastAsia="仿宋" w:hAnsi="仿宋" w:hint="eastAsia"/>
                <w:kern w:val="0"/>
                <w:sz w:val="30"/>
                <w:szCs w:val="30"/>
              </w:rPr>
              <w:t>月2</w:t>
            </w:r>
            <w:r w:rsidRPr="006E7677">
              <w:rPr>
                <w:rFonts w:ascii="仿宋" w:eastAsia="仿宋" w:hAnsi="仿宋"/>
                <w:kern w:val="0"/>
                <w:sz w:val="30"/>
                <w:szCs w:val="30"/>
              </w:rPr>
              <w:t>1</w:t>
            </w:r>
            <w:r w:rsidRPr="006E7677">
              <w:rPr>
                <w:rFonts w:ascii="仿宋" w:eastAsia="仿宋" w:hAnsi="仿宋" w:hint="eastAsia"/>
                <w:kern w:val="0"/>
                <w:sz w:val="30"/>
                <w:szCs w:val="30"/>
              </w:rPr>
              <w:t>日-</w:t>
            </w:r>
            <w:r w:rsidRPr="006E7677">
              <w:rPr>
                <w:rFonts w:ascii="仿宋" w:eastAsia="仿宋" w:hAnsi="仿宋"/>
                <w:kern w:val="0"/>
                <w:sz w:val="30"/>
                <w:szCs w:val="30"/>
              </w:rPr>
              <w:t>25</w:t>
            </w:r>
            <w:r w:rsidRPr="006E7677">
              <w:rPr>
                <w:rFonts w:ascii="仿宋" w:eastAsia="仿宋" w:hAnsi="仿宋" w:hint="eastAsia"/>
                <w:kern w:val="0"/>
                <w:sz w:val="30"/>
                <w:szCs w:val="30"/>
              </w:rPr>
              <w:t>日，培训委与青工委组织第十三期青年研修班上海交大集中培训事宜。</w:t>
            </w:r>
          </w:p>
          <w:p w14:paraId="6DF3CA54" w14:textId="77777777" w:rsidR="00A20BA6" w:rsidRPr="006E7677" w:rsidRDefault="00A20BA6" w:rsidP="006E7677">
            <w:pPr>
              <w:widowControl/>
              <w:spacing w:line="500" w:lineRule="exact"/>
              <w:jc w:val="left"/>
              <w:rPr>
                <w:rFonts w:ascii="仿宋" w:eastAsia="仿宋" w:hAnsi="仿宋"/>
                <w:b/>
                <w:kern w:val="0"/>
                <w:sz w:val="30"/>
                <w:szCs w:val="30"/>
              </w:rPr>
            </w:pPr>
            <w:r w:rsidRPr="006E7677">
              <w:rPr>
                <w:rFonts w:ascii="仿宋" w:eastAsia="仿宋" w:hAnsi="仿宋" w:hint="eastAsia"/>
                <w:b/>
                <w:kern w:val="0"/>
                <w:sz w:val="30"/>
                <w:szCs w:val="30"/>
              </w:rPr>
              <w:t>三、其他事项</w:t>
            </w:r>
          </w:p>
          <w:p w14:paraId="50A2AE04" w14:textId="23670EA0" w:rsidR="00433072" w:rsidRPr="006E7677" w:rsidRDefault="00A20BA6" w:rsidP="00150A09">
            <w:pPr>
              <w:widowControl/>
              <w:spacing w:line="500" w:lineRule="exact"/>
              <w:jc w:val="left"/>
              <w:rPr>
                <w:rFonts w:ascii="仿宋" w:eastAsia="仿宋" w:hAnsi="仿宋" w:cs="仿宋"/>
                <w:kern w:val="0"/>
                <w:sz w:val="30"/>
                <w:szCs w:val="30"/>
                <w:lang w:eastAsia="zh-TW"/>
              </w:rPr>
            </w:pPr>
            <w:r w:rsidRPr="006E7677">
              <w:rPr>
                <w:rFonts w:ascii="仿宋" w:eastAsia="仿宋" w:hAnsi="仿宋"/>
                <w:kern w:val="0"/>
                <w:sz w:val="30"/>
                <w:szCs w:val="30"/>
              </w:rPr>
              <w:t>4.培训委对律师学院、</w:t>
            </w:r>
            <w:r w:rsidRPr="006E7677">
              <w:rPr>
                <w:rFonts w:ascii="仿宋" w:eastAsia="仿宋" w:hAnsi="仿宋" w:hint="eastAsia"/>
                <w:kern w:val="0"/>
                <w:sz w:val="30"/>
                <w:szCs w:val="30"/>
              </w:rPr>
              <w:t>劳专</w:t>
            </w:r>
            <w:r w:rsidRPr="006E7677">
              <w:rPr>
                <w:rFonts w:ascii="仿宋" w:eastAsia="仿宋" w:hAnsi="仿宋"/>
                <w:kern w:val="0"/>
                <w:sz w:val="30"/>
                <w:szCs w:val="30"/>
              </w:rPr>
              <w:t>委等在12月份举办的6场线上培训进行学分审核事宜</w:t>
            </w:r>
            <w:r w:rsidRPr="006E7677">
              <w:rPr>
                <w:rFonts w:ascii="仿宋" w:eastAsia="仿宋" w:hAnsi="仿宋" w:hint="eastAsia"/>
                <w:kern w:val="0"/>
                <w:sz w:val="30"/>
                <w:szCs w:val="30"/>
              </w:rPr>
              <w:t>及录入事宜。</w:t>
            </w:r>
          </w:p>
        </w:tc>
      </w:tr>
      <w:tr w:rsidR="00433072" w:rsidRPr="00286769" w14:paraId="7410ABD3" w14:textId="77777777" w:rsidTr="001C6E3A">
        <w:trPr>
          <w:trHeight w:val="799"/>
          <w:jc w:val="center"/>
        </w:trPr>
        <w:tc>
          <w:tcPr>
            <w:tcW w:w="1017" w:type="dxa"/>
            <w:shd w:val="clear" w:color="auto" w:fill="auto"/>
            <w:vAlign w:val="center"/>
          </w:tcPr>
          <w:p w14:paraId="6C798BBB" w14:textId="415EBB45" w:rsidR="00433072" w:rsidRPr="00286769" w:rsidRDefault="00433072" w:rsidP="00433072">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bCs/>
                <w:kern w:val="0"/>
                <w:sz w:val="30"/>
                <w:szCs w:val="30"/>
              </w:rPr>
              <w:t>2</w:t>
            </w:r>
            <w:r>
              <w:rPr>
                <w:rFonts w:ascii="仿宋" w:eastAsia="仿宋" w:hAnsi="仿宋"/>
                <w:bCs/>
                <w:kern w:val="0"/>
                <w:sz w:val="30"/>
                <w:szCs w:val="30"/>
              </w:rPr>
              <w:t>0</w:t>
            </w:r>
          </w:p>
        </w:tc>
        <w:tc>
          <w:tcPr>
            <w:tcW w:w="2947" w:type="dxa"/>
            <w:shd w:val="clear" w:color="auto" w:fill="auto"/>
            <w:vAlign w:val="center"/>
          </w:tcPr>
          <w:p w14:paraId="0DF2891C" w14:textId="0F3E2A22" w:rsidR="00433072" w:rsidRPr="00286769" w:rsidRDefault="00433072" w:rsidP="00433072">
            <w:pPr>
              <w:widowControl/>
              <w:spacing w:line="400" w:lineRule="exact"/>
              <w:jc w:val="center"/>
              <w:rPr>
                <w:rFonts w:ascii="仿宋" w:eastAsia="仿宋" w:hAnsi="仿宋"/>
                <w:bCs/>
                <w:kern w:val="0"/>
                <w:sz w:val="30"/>
                <w:szCs w:val="30"/>
              </w:rPr>
            </w:pPr>
            <w:r>
              <w:rPr>
                <w:rFonts w:ascii="仿宋" w:eastAsia="仿宋" w:hAnsi="仿宋" w:hint="eastAsia"/>
                <w:bCs/>
                <w:kern w:val="0"/>
                <w:sz w:val="30"/>
                <w:szCs w:val="30"/>
              </w:rPr>
              <w:t>宣传工作委员会</w:t>
            </w:r>
          </w:p>
        </w:tc>
        <w:tc>
          <w:tcPr>
            <w:tcW w:w="1418" w:type="dxa"/>
            <w:shd w:val="clear" w:color="auto" w:fill="auto"/>
            <w:vAlign w:val="center"/>
          </w:tcPr>
          <w:p w14:paraId="2C82BA89" w14:textId="7C6AA9BB" w:rsidR="00433072" w:rsidRPr="00286769"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陈伟</w:t>
            </w:r>
          </w:p>
        </w:tc>
        <w:tc>
          <w:tcPr>
            <w:tcW w:w="1559" w:type="dxa"/>
            <w:shd w:val="clear" w:color="auto" w:fill="auto"/>
            <w:vAlign w:val="center"/>
          </w:tcPr>
          <w:p w14:paraId="2E3AD890" w14:textId="22FE5CFA" w:rsidR="00433072" w:rsidRPr="00286769"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杨逍</w:t>
            </w:r>
          </w:p>
        </w:tc>
        <w:tc>
          <w:tcPr>
            <w:tcW w:w="8653" w:type="dxa"/>
            <w:shd w:val="clear" w:color="auto" w:fill="auto"/>
            <w:vAlign w:val="center"/>
          </w:tcPr>
          <w:p w14:paraId="4D990D76" w14:textId="7759A691" w:rsidR="00733769" w:rsidRPr="006E7677" w:rsidRDefault="00733769"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1. 12月2日，陈伟主任和王宁副主任走进深圳广播电台先锋898《文化星空》节目，通过电波普及宪法知识，帮助听众理解宪法与日常生活的密切相关，培养提升大众的宪法意识。</w:t>
            </w:r>
          </w:p>
          <w:p w14:paraId="1A92C12E" w14:textId="16A2D4C7" w:rsidR="00733769" w:rsidRPr="006E7677" w:rsidRDefault="00733769"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 xml:space="preserve">2. 12月9日，为表彰先进，鼓励律师积极参与行业活动，和表工会、表彰会举办了“12 </w:t>
            </w:r>
            <w:r w:rsidRPr="006E7677">
              <w:rPr>
                <w:rFonts w:ascii="微软雅黑" w:eastAsia="微软雅黑" w:hAnsi="微软雅黑" w:cs="微软雅黑" w:hint="eastAsia"/>
                <w:bCs/>
                <w:kern w:val="0"/>
                <w:sz w:val="30"/>
                <w:szCs w:val="30"/>
              </w:rPr>
              <w:t>•</w:t>
            </w:r>
            <w:r w:rsidRPr="006E7677">
              <w:rPr>
                <w:rFonts w:ascii="仿宋" w:eastAsia="仿宋" w:hAnsi="仿宋"/>
                <w:bCs/>
                <w:kern w:val="0"/>
                <w:sz w:val="30"/>
                <w:szCs w:val="30"/>
              </w:rPr>
              <w:t xml:space="preserve"> 4国家宪法宣传日书法优秀作品”评选活动。</w:t>
            </w:r>
          </w:p>
          <w:p w14:paraId="11B77EBD" w14:textId="1E89FFD8" w:rsidR="00733769" w:rsidRPr="006E7677" w:rsidRDefault="00EA5A09"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3</w:t>
            </w:r>
            <w:r w:rsidR="00733769" w:rsidRPr="006E7677">
              <w:rPr>
                <w:rFonts w:ascii="仿宋" w:eastAsia="仿宋" w:hAnsi="仿宋"/>
                <w:bCs/>
                <w:kern w:val="0"/>
                <w:sz w:val="30"/>
                <w:szCs w:val="30"/>
              </w:rPr>
              <w:t>.</w:t>
            </w:r>
            <w:r w:rsidR="00117662" w:rsidRPr="006E7677">
              <w:rPr>
                <w:rFonts w:ascii="仿宋" w:eastAsia="仿宋" w:hAnsi="仿宋"/>
                <w:bCs/>
                <w:kern w:val="0"/>
                <w:sz w:val="30"/>
                <w:szCs w:val="30"/>
              </w:rPr>
              <w:t xml:space="preserve"> </w:t>
            </w:r>
            <w:r w:rsidR="00733769" w:rsidRPr="006E7677">
              <w:rPr>
                <w:rFonts w:ascii="仿宋" w:eastAsia="仿宋" w:hAnsi="仿宋"/>
                <w:bCs/>
                <w:kern w:val="0"/>
                <w:sz w:val="30"/>
                <w:szCs w:val="30"/>
              </w:rPr>
              <w:t>12月23日</w:t>
            </w:r>
            <w:r w:rsidR="00117662">
              <w:rPr>
                <w:rFonts w:ascii="仿宋" w:eastAsia="仿宋" w:hAnsi="仿宋" w:hint="eastAsia"/>
                <w:bCs/>
                <w:kern w:val="0"/>
                <w:sz w:val="30"/>
                <w:szCs w:val="30"/>
              </w:rPr>
              <w:t>，</w:t>
            </w:r>
            <w:r w:rsidR="00733769" w:rsidRPr="006E7677">
              <w:rPr>
                <w:rFonts w:ascii="仿宋" w:eastAsia="仿宋" w:hAnsi="仿宋"/>
                <w:bCs/>
                <w:kern w:val="0"/>
                <w:sz w:val="30"/>
                <w:szCs w:val="30"/>
              </w:rPr>
              <w:t>在龙岗区FM99.1电台做未成年人保护法专题普法。</w:t>
            </w:r>
          </w:p>
          <w:p w14:paraId="4785C9F6" w14:textId="7C6F50E9" w:rsidR="00733769" w:rsidRPr="006E7677" w:rsidRDefault="00EA5A09"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lastRenderedPageBreak/>
              <w:t>4</w:t>
            </w:r>
            <w:r w:rsidR="00733769" w:rsidRPr="006E7677">
              <w:rPr>
                <w:rFonts w:ascii="仿宋" w:eastAsia="仿宋" w:hAnsi="仿宋"/>
                <w:bCs/>
                <w:kern w:val="0"/>
                <w:sz w:val="30"/>
                <w:szCs w:val="30"/>
              </w:rPr>
              <w:t>. 12月25日，杨银笛副主任参加省律协民法典普法代言人现场评选会，视频作品《当业委会遇到民法典》入围省律协和南方传媒联合的民法典代言人网络评选范围</w:t>
            </w:r>
            <w:r w:rsidR="003B19C1">
              <w:rPr>
                <w:rFonts w:ascii="仿宋" w:eastAsia="仿宋" w:hAnsi="仿宋" w:hint="eastAsia"/>
                <w:bCs/>
                <w:kern w:val="0"/>
                <w:sz w:val="30"/>
                <w:szCs w:val="30"/>
              </w:rPr>
              <w:t>；</w:t>
            </w:r>
            <w:r w:rsidR="003B19C1" w:rsidRPr="00240124">
              <w:rPr>
                <w:rFonts w:ascii="仿宋" w:eastAsia="仿宋" w:hAnsi="仿宋"/>
                <w:kern w:val="0"/>
                <w:sz w:val="30"/>
                <w:szCs w:val="30"/>
              </w:rPr>
              <w:t>提交2020年度工作总结以及2021年工作规划，以及2021年费用预算。</w:t>
            </w:r>
          </w:p>
          <w:p w14:paraId="2292C808" w14:textId="270F87E1" w:rsidR="00DA1B03" w:rsidRPr="006E7677" w:rsidRDefault="00EA5A09" w:rsidP="003B19C1">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5</w:t>
            </w:r>
            <w:r w:rsidR="00733769" w:rsidRPr="006E7677">
              <w:rPr>
                <w:rFonts w:ascii="仿宋" w:eastAsia="仿宋" w:hAnsi="仿宋"/>
                <w:bCs/>
                <w:kern w:val="0"/>
                <w:sz w:val="30"/>
                <w:szCs w:val="30"/>
              </w:rPr>
              <w:t>. 12月26日，</w:t>
            </w:r>
            <w:r w:rsidRPr="006E7677">
              <w:rPr>
                <w:rFonts w:ascii="仿宋" w:eastAsia="仿宋" w:hAnsi="仿宋" w:hint="eastAsia"/>
                <w:bCs/>
                <w:kern w:val="0"/>
                <w:sz w:val="30"/>
                <w:szCs w:val="30"/>
              </w:rPr>
              <w:t>参加</w:t>
            </w:r>
            <w:r w:rsidR="00733769" w:rsidRPr="006E7677">
              <w:rPr>
                <w:rFonts w:ascii="仿宋" w:eastAsia="仿宋" w:hAnsi="仿宋"/>
                <w:bCs/>
                <w:kern w:val="0"/>
                <w:sz w:val="30"/>
                <w:szCs w:val="30"/>
              </w:rPr>
              <w:t>“深圳40周年改革的大背景下青年律师如何应对机遇与挑战”论坛。</w:t>
            </w:r>
            <w:r w:rsidR="00DA1B03" w:rsidRPr="00240124">
              <w:rPr>
                <w:rFonts w:ascii="Calibri" w:eastAsia="仿宋" w:hAnsi="Calibri" w:cs="Calibri"/>
                <w:kern w:val="0"/>
                <w:sz w:val="30"/>
                <w:szCs w:val="30"/>
              </w:rPr>
              <w:t> </w:t>
            </w:r>
          </w:p>
        </w:tc>
      </w:tr>
      <w:tr w:rsidR="00433072" w:rsidRPr="00286769" w14:paraId="31C4E116" w14:textId="77777777" w:rsidTr="001C6E3A">
        <w:trPr>
          <w:trHeight w:val="799"/>
          <w:jc w:val="center"/>
        </w:trPr>
        <w:tc>
          <w:tcPr>
            <w:tcW w:w="1017" w:type="dxa"/>
            <w:shd w:val="clear" w:color="auto" w:fill="auto"/>
            <w:vAlign w:val="center"/>
          </w:tcPr>
          <w:p w14:paraId="04F68689" w14:textId="19274DE2" w:rsidR="00433072" w:rsidRDefault="00433072" w:rsidP="00433072">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lastRenderedPageBreak/>
              <w:t>21</w:t>
            </w:r>
          </w:p>
        </w:tc>
        <w:tc>
          <w:tcPr>
            <w:tcW w:w="2947" w:type="dxa"/>
            <w:shd w:val="clear" w:color="auto" w:fill="auto"/>
            <w:vAlign w:val="center"/>
          </w:tcPr>
          <w:p w14:paraId="0093F769" w14:textId="13E39C7D" w:rsidR="00433072" w:rsidRDefault="00433072" w:rsidP="00433072">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公共关系工作委员会</w:t>
            </w:r>
          </w:p>
        </w:tc>
        <w:tc>
          <w:tcPr>
            <w:tcW w:w="1418" w:type="dxa"/>
            <w:shd w:val="clear" w:color="auto" w:fill="auto"/>
            <w:vAlign w:val="center"/>
          </w:tcPr>
          <w:p w14:paraId="47872F1E" w14:textId="1DF72288"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丁超群</w:t>
            </w:r>
          </w:p>
        </w:tc>
        <w:tc>
          <w:tcPr>
            <w:tcW w:w="1559" w:type="dxa"/>
            <w:shd w:val="clear" w:color="auto" w:fill="auto"/>
            <w:vAlign w:val="center"/>
          </w:tcPr>
          <w:p w14:paraId="28275FAD" w14:textId="68CFDDBA"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曾 迈</w:t>
            </w:r>
          </w:p>
        </w:tc>
        <w:tc>
          <w:tcPr>
            <w:tcW w:w="8653" w:type="dxa"/>
            <w:shd w:val="clear" w:color="auto" w:fill="auto"/>
            <w:vAlign w:val="center"/>
          </w:tcPr>
          <w:p w14:paraId="098E439F" w14:textId="30B63298" w:rsidR="00433072" w:rsidRPr="006E7677" w:rsidRDefault="00BE7D3E" w:rsidP="006E7677">
            <w:pPr>
              <w:widowControl/>
              <w:spacing w:line="500" w:lineRule="exact"/>
              <w:jc w:val="left"/>
              <w:rPr>
                <w:rFonts w:ascii="仿宋" w:eastAsia="仿宋" w:hAnsi="仿宋"/>
                <w:bCs/>
                <w:kern w:val="0"/>
                <w:sz w:val="30"/>
                <w:szCs w:val="30"/>
              </w:rPr>
            </w:pPr>
            <w:r w:rsidRPr="006E7677">
              <w:rPr>
                <w:rFonts w:ascii="仿宋" w:eastAsia="仿宋" w:hAnsi="仿宋" w:hint="eastAsia"/>
                <w:bCs/>
                <w:kern w:val="0"/>
                <w:sz w:val="30"/>
                <w:szCs w:val="30"/>
              </w:rPr>
              <w:t>无</w:t>
            </w:r>
          </w:p>
        </w:tc>
      </w:tr>
      <w:tr w:rsidR="00433072" w:rsidRPr="00286769" w14:paraId="1CD73B3A" w14:textId="77777777" w:rsidTr="001C6E3A">
        <w:trPr>
          <w:trHeight w:val="799"/>
          <w:jc w:val="center"/>
        </w:trPr>
        <w:tc>
          <w:tcPr>
            <w:tcW w:w="1017" w:type="dxa"/>
            <w:shd w:val="clear" w:color="auto" w:fill="auto"/>
            <w:vAlign w:val="center"/>
          </w:tcPr>
          <w:p w14:paraId="5363D212" w14:textId="3CD866A9" w:rsidR="00433072" w:rsidRDefault="00433072" w:rsidP="00433072">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22</w:t>
            </w:r>
          </w:p>
        </w:tc>
        <w:tc>
          <w:tcPr>
            <w:tcW w:w="2947" w:type="dxa"/>
            <w:shd w:val="clear" w:color="auto" w:fill="auto"/>
            <w:vAlign w:val="center"/>
          </w:tcPr>
          <w:p w14:paraId="54E7359D" w14:textId="77777777" w:rsidR="00433072" w:rsidRDefault="00433072" w:rsidP="00433072">
            <w:pPr>
              <w:widowControl/>
              <w:spacing w:line="560" w:lineRule="exact"/>
              <w:jc w:val="center"/>
              <w:rPr>
                <w:rFonts w:ascii="仿宋" w:eastAsia="仿宋" w:hAnsi="仿宋"/>
                <w:color w:val="000000"/>
                <w:kern w:val="0"/>
                <w:sz w:val="30"/>
                <w:szCs w:val="30"/>
              </w:rPr>
            </w:pPr>
            <w:r w:rsidRPr="00C1321A">
              <w:rPr>
                <w:rFonts w:ascii="仿宋" w:eastAsia="仿宋" w:hAnsi="仿宋" w:hint="eastAsia"/>
                <w:color w:val="000000"/>
                <w:kern w:val="0"/>
                <w:sz w:val="30"/>
                <w:szCs w:val="30"/>
              </w:rPr>
              <w:t>律师事务所管理与</w:t>
            </w:r>
          </w:p>
          <w:p w14:paraId="377EE67D" w14:textId="4500A82B" w:rsidR="00433072" w:rsidRDefault="00433072" w:rsidP="00433072">
            <w:pPr>
              <w:widowControl/>
              <w:spacing w:line="400" w:lineRule="exact"/>
              <w:jc w:val="center"/>
              <w:rPr>
                <w:rFonts w:ascii="仿宋" w:eastAsia="仿宋" w:hAnsi="仿宋"/>
                <w:bCs/>
                <w:kern w:val="0"/>
                <w:sz w:val="30"/>
                <w:szCs w:val="30"/>
              </w:rPr>
            </w:pPr>
            <w:r w:rsidRPr="00C1321A">
              <w:rPr>
                <w:rFonts w:ascii="仿宋" w:eastAsia="仿宋" w:hAnsi="仿宋" w:hint="eastAsia"/>
                <w:color w:val="000000"/>
                <w:kern w:val="0"/>
                <w:sz w:val="30"/>
                <w:szCs w:val="30"/>
              </w:rPr>
              <w:t>合作促进</w:t>
            </w:r>
            <w:r>
              <w:rPr>
                <w:rFonts w:ascii="仿宋" w:eastAsia="仿宋" w:hAnsi="仿宋" w:hint="eastAsia"/>
                <w:color w:val="000000"/>
                <w:kern w:val="0"/>
                <w:sz w:val="30"/>
                <w:szCs w:val="30"/>
              </w:rPr>
              <w:t>委员会</w:t>
            </w:r>
          </w:p>
        </w:tc>
        <w:tc>
          <w:tcPr>
            <w:tcW w:w="1418" w:type="dxa"/>
            <w:shd w:val="clear" w:color="auto" w:fill="auto"/>
            <w:vAlign w:val="center"/>
          </w:tcPr>
          <w:p w14:paraId="1A5D1D1C" w14:textId="4540552F"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罗振辉</w:t>
            </w:r>
          </w:p>
        </w:tc>
        <w:tc>
          <w:tcPr>
            <w:tcW w:w="1559" w:type="dxa"/>
            <w:shd w:val="clear" w:color="auto" w:fill="auto"/>
            <w:vAlign w:val="center"/>
          </w:tcPr>
          <w:p w14:paraId="01326A88" w14:textId="1DBFF968"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章 成</w:t>
            </w:r>
          </w:p>
        </w:tc>
        <w:tc>
          <w:tcPr>
            <w:tcW w:w="8653" w:type="dxa"/>
            <w:shd w:val="clear" w:color="auto" w:fill="auto"/>
            <w:vAlign w:val="center"/>
          </w:tcPr>
          <w:p w14:paraId="062D8F18" w14:textId="7A76639F" w:rsidR="00433072" w:rsidRPr="006E7677" w:rsidRDefault="001E0F77"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12月30日，</w:t>
            </w:r>
            <w:r w:rsidRPr="006E7677">
              <w:rPr>
                <w:rFonts w:ascii="仿宋" w:eastAsia="仿宋" w:hAnsi="仿宋" w:hint="eastAsia"/>
                <w:bCs/>
                <w:kern w:val="0"/>
                <w:sz w:val="30"/>
                <w:szCs w:val="30"/>
              </w:rPr>
              <w:t>参加</w:t>
            </w:r>
            <w:r w:rsidRPr="006E7677">
              <w:rPr>
                <w:rFonts w:ascii="仿宋" w:eastAsia="仿宋" w:hAnsi="仿宋"/>
                <w:bCs/>
                <w:kern w:val="0"/>
                <w:sz w:val="30"/>
                <w:szCs w:val="30"/>
              </w:rPr>
              <w:t>“机遇与挑战——先行示范区律所运营和律师业务创新”论坛</w:t>
            </w:r>
            <w:r w:rsidRPr="006E7677">
              <w:rPr>
                <w:rFonts w:ascii="仿宋" w:eastAsia="仿宋" w:hAnsi="仿宋" w:hint="eastAsia"/>
                <w:bCs/>
                <w:kern w:val="0"/>
                <w:sz w:val="30"/>
                <w:szCs w:val="30"/>
              </w:rPr>
              <w:t>。</w:t>
            </w:r>
            <w:r w:rsidRPr="006E7677">
              <w:rPr>
                <w:rFonts w:ascii="仿宋" w:eastAsia="仿宋" w:hAnsi="仿宋"/>
                <w:bCs/>
                <w:kern w:val="0"/>
                <w:sz w:val="30"/>
                <w:szCs w:val="30"/>
              </w:rPr>
              <w:t xml:space="preserve"> </w:t>
            </w:r>
          </w:p>
        </w:tc>
      </w:tr>
      <w:tr w:rsidR="00433072" w:rsidRPr="00286769" w14:paraId="15CC884E" w14:textId="77777777" w:rsidTr="001C6E3A">
        <w:trPr>
          <w:trHeight w:val="799"/>
          <w:jc w:val="center"/>
        </w:trPr>
        <w:tc>
          <w:tcPr>
            <w:tcW w:w="1017" w:type="dxa"/>
            <w:shd w:val="clear" w:color="auto" w:fill="auto"/>
            <w:vAlign w:val="center"/>
          </w:tcPr>
          <w:p w14:paraId="156A2D96" w14:textId="6897E418" w:rsidR="00433072" w:rsidRDefault="00433072" w:rsidP="00433072">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23</w:t>
            </w:r>
          </w:p>
        </w:tc>
        <w:tc>
          <w:tcPr>
            <w:tcW w:w="2947" w:type="dxa"/>
            <w:shd w:val="clear" w:color="auto" w:fill="auto"/>
            <w:vAlign w:val="center"/>
          </w:tcPr>
          <w:p w14:paraId="256387CB" w14:textId="26165253" w:rsidR="00433072" w:rsidRDefault="00433072" w:rsidP="00433072">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青年律师工作委员会</w:t>
            </w:r>
          </w:p>
        </w:tc>
        <w:tc>
          <w:tcPr>
            <w:tcW w:w="1418" w:type="dxa"/>
            <w:shd w:val="clear" w:color="auto" w:fill="auto"/>
            <w:vAlign w:val="center"/>
          </w:tcPr>
          <w:p w14:paraId="765D4857" w14:textId="4160F951"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 xml:space="preserve">王 </w:t>
            </w:r>
            <w:r>
              <w:rPr>
                <w:rFonts w:ascii="仿宋" w:eastAsia="仿宋" w:hAnsi="仿宋"/>
                <w:color w:val="000000"/>
                <w:kern w:val="0"/>
                <w:sz w:val="30"/>
                <w:szCs w:val="30"/>
              </w:rPr>
              <w:t xml:space="preserve"> </w:t>
            </w:r>
            <w:r>
              <w:rPr>
                <w:rFonts w:ascii="仿宋" w:eastAsia="仿宋" w:hAnsi="仿宋" w:hint="eastAsia"/>
                <w:color w:val="000000"/>
                <w:kern w:val="0"/>
                <w:sz w:val="30"/>
                <w:szCs w:val="30"/>
              </w:rPr>
              <w:t>伟</w:t>
            </w:r>
          </w:p>
        </w:tc>
        <w:tc>
          <w:tcPr>
            <w:tcW w:w="1559" w:type="dxa"/>
            <w:shd w:val="clear" w:color="auto" w:fill="auto"/>
            <w:vAlign w:val="center"/>
          </w:tcPr>
          <w:p w14:paraId="73AD2A63" w14:textId="404976FC"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6A787966" w14:textId="64E644F0" w:rsidR="00DE50D1" w:rsidRPr="006E7677" w:rsidRDefault="00DE50D1"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1. 12月3日，青工委发布海报，并组织开展深圳青年律师悦读活动，活动拟采用每日为朗读、每月线下分享及年度讲书人大赛的方式。</w:t>
            </w:r>
          </w:p>
          <w:p w14:paraId="7730A661" w14:textId="2E94AF53" w:rsidR="00DE50D1" w:rsidRPr="006E7677" w:rsidRDefault="00DE50D1"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2. 12月17日，青工委组织青年律师悦读社志愿者商讨读书活动的具体工作开展</w:t>
            </w:r>
            <w:r w:rsidR="00C85B5A">
              <w:rPr>
                <w:rFonts w:ascii="仿宋" w:eastAsia="仿宋" w:hAnsi="仿宋" w:hint="eastAsia"/>
                <w:bCs/>
                <w:kern w:val="0"/>
                <w:sz w:val="30"/>
                <w:szCs w:val="30"/>
              </w:rPr>
              <w:t>；</w:t>
            </w:r>
            <w:r w:rsidRPr="006E7677">
              <w:rPr>
                <w:rFonts w:ascii="仿宋" w:eastAsia="仿宋" w:hAnsi="仿宋"/>
                <w:bCs/>
                <w:kern w:val="0"/>
                <w:sz w:val="30"/>
                <w:szCs w:val="30"/>
              </w:rPr>
              <w:t>组织研修班学员对第十三期青年律师研修班起草的研修成果初稿进行讨论修订。</w:t>
            </w:r>
          </w:p>
          <w:p w14:paraId="206BD3C5" w14:textId="19B095E9" w:rsidR="00DE50D1" w:rsidRPr="006E7677" w:rsidRDefault="00C85B5A" w:rsidP="006E7677">
            <w:pPr>
              <w:widowControl/>
              <w:spacing w:line="500" w:lineRule="exact"/>
              <w:jc w:val="left"/>
              <w:rPr>
                <w:rFonts w:ascii="仿宋" w:eastAsia="仿宋" w:hAnsi="仿宋"/>
                <w:bCs/>
                <w:kern w:val="0"/>
                <w:sz w:val="30"/>
                <w:szCs w:val="30"/>
              </w:rPr>
            </w:pPr>
            <w:r>
              <w:rPr>
                <w:rFonts w:ascii="仿宋" w:eastAsia="仿宋" w:hAnsi="仿宋"/>
                <w:bCs/>
                <w:kern w:val="0"/>
                <w:sz w:val="30"/>
                <w:szCs w:val="30"/>
              </w:rPr>
              <w:t>3</w:t>
            </w:r>
            <w:r w:rsidR="00DE50D1" w:rsidRPr="006E7677">
              <w:rPr>
                <w:rFonts w:ascii="仿宋" w:eastAsia="仿宋" w:hAnsi="仿宋"/>
                <w:bCs/>
                <w:kern w:val="0"/>
                <w:sz w:val="30"/>
                <w:szCs w:val="30"/>
              </w:rPr>
              <w:t>. 12月20日-25日，第十三期青年律师研修班前往上海交大外训学习。</w:t>
            </w:r>
          </w:p>
          <w:p w14:paraId="63A80235" w14:textId="42832DE8" w:rsidR="00DE50D1" w:rsidRPr="006E7677" w:rsidRDefault="00C85B5A" w:rsidP="006E7677">
            <w:pPr>
              <w:widowControl/>
              <w:spacing w:line="500" w:lineRule="exact"/>
              <w:jc w:val="left"/>
              <w:rPr>
                <w:rFonts w:ascii="仿宋" w:eastAsia="仿宋" w:hAnsi="仿宋"/>
                <w:bCs/>
                <w:kern w:val="0"/>
                <w:sz w:val="30"/>
                <w:szCs w:val="30"/>
              </w:rPr>
            </w:pPr>
            <w:r>
              <w:rPr>
                <w:rFonts w:ascii="仿宋" w:eastAsia="仿宋" w:hAnsi="仿宋"/>
                <w:bCs/>
                <w:kern w:val="0"/>
                <w:sz w:val="30"/>
                <w:szCs w:val="30"/>
              </w:rPr>
              <w:lastRenderedPageBreak/>
              <w:t>4</w:t>
            </w:r>
            <w:r w:rsidR="00DE50D1" w:rsidRPr="006E7677">
              <w:rPr>
                <w:rFonts w:ascii="仿宋" w:eastAsia="仿宋" w:hAnsi="仿宋"/>
                <w:bCs/>
                <w:kern w:val="0"/>
                <w:sz w:val="30"/>
                <w:szCs w:val="30"/>
              </w:rPr>
              <w:t>. 12月26日，青工委举办青年律师论坛第三期—“深圳40周年改革的大背景下青年律师如何应对机遇与挑战”。</w:t>
            </w:r>
          </w:p>
          <w:p w14:paraId="3F699CB2" w14:textId="31065210" w:rsidR="00DE50D1" w:rsidRPr="006E7677" w:rsidRDefault="00C85B5A" w:rsidP="006E7677">
            <w:pPr>
              <w:widowControl/>
              <w:spacing w:line="500" w:lineRule="exact"/>
              <w:jc w:val="left"/>
              <w:rPr>
                <w:rFonts w:ascii="仿宋" w:eastAsia="仿宋" w:hAnsi="仿宋"/>
                <w:bCs/>
                <w:kern w:val="0"/>
                <w:sz w:val="30"/>
                <w:szCs w:val="30"/>
              </w:rPr>
            </w:pPr>
            <w:r>
              <w:rPr>
                <w:rFonts w:ascii="仿宋" w:eastAsia="仿宋" w:hAnsi="仿宋"/>
                <w:bCs/>
                <w:kern w:val="0"/>
                <w:sz w:val="30"/>
                <w:szCs w:val="30"/>
              </w:rPr>
              <w:t>5</w:t>
            </w:r>
            <w:r w:rsidR="00DE50D1" w:rsidRPr="006E7677">
              <w:rPr>
                <w:rFonts w:ascii="仿宋" w:eastAsia="仿宋" w:hAnsi="仿宋"/>
                <w:bCs/>
                <w:kern w:val="0"/>
                <w:sz w:val="30"/>
                <w:szCs w:val="30"/>
              </w:rPr>
              <w:t>. 12月28日，青工委举办“十年笃定前行 而今继往奋进——深圳市律师协会青年律师研修班开启十周年”纪念会议及第四期青年律师论坛。</w:t>
            </w:r>
          </w:p>
          <w:p w14:paraId="554010AC" w14:textId="0A16F702" w:rsidR="00433072" w:rsidRPr="006E7677" w:rsidRDefault="00C85B5A" w:rsidP="006E7677">
            <w:pPr>
              <w:widowControl/>
              <w:spacing w:line="500" w:lineRule="exact"/>
              <w:jc w:val="left"/>
              <w:rPr>
                <w:rFonts w:ascii="仿宋" w:eastAsia="仿宋" w:hAnsi="仿宋"/>
                <w:bCs/>
                <w:kern w:val="0"/>
                <w:sz w:val="30"/>
                <w:szCs w:val="30"/>
              </w:rPr>
            </w:pPr>
            <w:r>
              <w:rPr>
                <w:rFonts w:ascii="仿宋" w:eastAsia="仿宋" w:hAnsi="仿宋"/>
                <w:bCs/>
                <w:kern w:val="0"/>
                <w:sz w:val="30"/>
                <w:szCs w:val="30"/>
              </w:rPr>
              <w:t>6</w:t>
            </w:r>
            <w:r w:rsidR="00DE50D1" w:rsidRPr="006E7677">
              <w:rPr>
                <w:rFonts w:ascii="仿宋" w:eastAsia="仿宋" w:hAnsi="仿宋"/>
                <w:bCs/>
                <w:kern w:val="0"/>
                <w:sz w:val="30"/>
                <w:szCs w:val="30"/>
              </w:rPr>
              <w:t>. 12月31日，青工委组织十三期青年律师研修班开展“登顶梧桐山 环保公益行”户外活动。</w:t>
            </w:r>
          </w:p>
        </w:tc>
      </w:tr>
      <w:tr w:rsidR="00433072" w:rsidRPr="00286769" w14:paraId="60425002" w14:textId="77777777" w:rsidTr="001C6E3A">
        <w:trPr>
          <w:trHeight w:val="799"/>
          <w:jc w:val="center"/>
        </w:trPr>
        <w:tc>
          <w:tcPr>
            <w:tcW w:w="1017" w:type="dxa"/>
            <w:shd w:val="clear" w:color="auto" w:fill="auto"/>
            <w:vAlign w:val="center"/>
          </w:tcPr>
          <w:p w14:paraId="411CA1ED" w14:textId="1558F477" w:rsidR="00433072" w:rsidRDefault="00433072" w:rsidP="00433072">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lastRenderedPageBreak/>
              <w:t>24</w:t>
            </w:r>
          </w:p>
        </w:tc>
        <w:tc>
          <w:tcPr>
            <w:tcW w:w="2947" w:type="dxa"/>
            <w:shd w:val="clear" w:color="auto" w:fill="auto"/>
            <w:vAlign w:val="center"/>
          </w:tcPr>
          <w:p w14:paraId="027CE85A" w14:textId="10A72511" w:rsidR="00433072" w:rsidRDefault="00433072" w:rsidP="00433072">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中小型</w:t>
            </w:r>
            <w:r>
              <w:rPr>
                <w:rFonts w:ascii="仿宋" w:eastAsia="仿宋" w:hAnsi="仿宋"/>
                <w:color w:val="000000"/>
                <w:kern w:val="0"/>
                <w:sz w:val="30"/>
                <w:szCs w:val="30"/>
              </w:rPr>
              <w:t>律师事务所</w:t>
            </w:r>
            <w:r>
              <w:rPr>
                <w:rFonts w:ascii="仿宋" w:eastAsia="仿宋" w:hAnsi="仿宋" w:hint="eastAsia"/>
                <w:color w:val="000000"/>
                <w:kern w:val="0"/>
                <w:sz w:val="30"/>
                <w:szCs w:val="30"/>
              </w:rPr>
              <w:t xml:space="preserve"> </w:t>
            </w:r>
            <w:r>
              <w:rPr>
                <w:rFonts w:ascii="仿宋" w:eastAsia="仿宋" w:hAnsi="仿宋"/>
                <w:color w:val="000000"/>
                <w:kern w:val="0"/>
                <w:sz w:val="30"/>
                <w:szCs w:val="30"/>
              </w:rPr>
              <w:t>发展</w:t>
            </w:r>
            <w:r>
              <w:rPr>
                <w:rFonts w:ascii="仿宋" w:eastAsia="仿宋" w:hAnsi="仿宋" w:hint="eastAsia"/>
                <w:color w:val="000000"/>
                <w:kern w:val="0"/>
                <w:sz w:val="30"/>
                <w:szCs w:val="30"/>
              </w:rPr>
              <w:t>与</w:t>
            </w:r>
            <w:r>
              <w:rPr>
                <w:rFonts w:ascii="仿宋" w:eastAsia="仿宋" w:hAnsi="仿宋"/>
                <w:color w:val="000000"/>
                <w:kern w:val="0"/>
                <w:sz w:val="30"/>
                <w:szCs w:val="30"/>
              </w:rPr>
              <w:t>指导委员会</w:t>
            </w:r>
          </w:p>
        </w:tc>
        <w:tc>
          <w:tcPr>
            <w:tcW w:w="1418" w:type="dxa"/>
            <w:shd w:val="clear" w:color="auto" w:fill="auto"/>
            <w:vAlign w:val="center"/>
          </w:tcPr>
          <w:p w14:paraId="0CEA83B7" w14:textId="7745BA9D"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余招胜</w:t>
            </w:r>
          </w:p>
        </w:tc>
        <w:tc>
          <w:tcPr>
            <w:tcW w:w="1559" w:type="dxa"/>
            <w:shd w:val="clear" w:color="auto" w:fill="auto"/>
            <w:vAlign w:val="center"/>
          </w:tcPr>
          <w:p w14:paraId="1BCBADBF" w14:textId="49151724"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6FD52D93" w14:textId="7921B2CA" w:rsidR="00433072" w:rsidRPr="006E7677" w:rsidRDefault="001E0F77" w:rsidP="006E7677">
            <w:pPr>
              <w:widowControl/>
              <w:spacing w:line="500" w:lineRule="exact"/>
              <w:jc w:val="left"/>
              <w:rPr>
                <w:rFonts w:ascii="仿宋" w:eastAsia="仿宋" w:hAnsi="仿宋"/>
                <w:bCs/>
                <w:kern w:val="0"/>
                <w:sz w:val="30"/>
                <w:szCs w:val="30"/>
              </w:rPr>
            </w:pPr>
            <w:r w:rsidRPr="006E7677">
              <w:rPr>
                <w:rFonts w:ascii="仿宋" w:eastAsia="仿宋" w:hAnsi="仿宋"/>
                <w:bCs/>
                <w:kern w:val="0"/>
                <w:sz w:val="30"/>
                <w:szCs w:val="30"/>
              </w:rPr>
              <w:t>参加律师协会的理事会。</w:t>
            </w:r>
          </w:p>
        </w:tc>
      </w:tr>
      <w:tr w:rsidR="00433072" w:rsidRPr="00286769" w14:paraId="2525AB03" w14:textId="77777777" w:rsidTr="001C6E3A">
        <w:trPr>
          <w:trHeight w:val="799"/>
          <w:jc w:val="center"/>
        </w:trPr>
        <w:tc>
          <w:tcPr>
            <w:tcW w:w="1017" w:type="dxa"/>
            <w:shd w:val="clear" w:color="auto" w:fill="auto"/>
            <w:vAlign w:val="center"/>
          </w:tcPr>
          <w:p w14:paraId="61AAE707" w14:textId="7A830600" w:rsidR="00433072" w:rsidRDefault="00433072" w:rsidP="00433072">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25</w:t>
            </w:r>
          </w:p>
        </w:tc>
        <w:tc>
          <w:tcPr>
            <w:tcW w:w="2947" w:type="dxa"/>
            <w:shd w:val="clear" w:color="auto" w:fill="auto"/>
            <w:vAlign w:val="center"/>
          </w:tcPr>
          <w:p w14:paraId="746DDF77" w14:textId="0F8A365F" w:rsidR="00433072" w:rsidRDefault="00433072" w:rsidP="00433072">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规章制度工作委员会</w:t>
            </w:r>
          </w:p>
        </w:tc>
        <w:tc>
          <w:tcPr>
            <w:tcW w:w="1418" w:type="dxa"/>
            <w:shd w:val="clear" w:color="auto" w:fill="auto"/>
            <w:vAlign w:val="center"/>
          </w:tcPr>
          <w:p w14:paraId="3622D5F6" w14:textId="4454A477"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兰才明</w:t>
            </w:r>
          </w:p>
        </w:tc>
        <w:tc>
          <w:tcPr>
            <w:tcW w:w="1559" w:type="dxa"/>
            <w:shd w:val="clear" w:color="auto" w:fill="auto"/>
            <w:vAlign w:val="center"/>
          </w:tcPr>
          <w:p w14:paraId="71771069" w14:textId="7E364DC8" w:rsidR="00433072" w:rsidRDefault="00433072" w:rsidP="00433072">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7FBD885F" w14:textId="390AFF23" w:rsidR="00433072" w:rsidRPr="006E7677" w:rsidRDefault="00DE50D1" w:rsidP="006E7677">
            <w:pPr>
              <w:widowControl/>
              <w:spacing w:line="500" w:lineRule="exact"/>
              <w:jc w:val="left"/>
              <w:rPr>
                <w:rFonts w:ascii="仿宋" w:eastAsia="仿宋" w:hAnsi="仿宋"/>
                <w:bCs/>
                <w:kern w:val="0"/>
                <w:sz w:val="30"/>
                <w:szCs w:val="30"/>
              </w:rPr>
            </w:pPr>
            <w:r w:rsidRPr="006E7677">
              <w:rPr>
                <w:rFonts w:ascii="仿宋" w:eastAsia="仿宋" w:hAnsi="仿宋" w:hint="eastAsia"/>
                <w:bCs/>
                <w:kern w:val="0"/>
                <w:sz w:val="30"/>
                <w:szCs w:val="30"/>
              </w:rPr>
              <w:t>参加律师协会的理事会。</w:t>
            </w:r>
          </w:p>
        </w:tc>
      </w:tr>
      <w:tr w:rsidR="00433072" w:rsidRPr="00286769" w14:paraId="0A56559F" w14:textId="77777777" w:rsidTr="001C6E3A">
        <w:trPr>
          <w:trHeight w:val="799"/>
          <w:jc w:val="center"/>
        </w:trPr>
        <w:tc>
          <w:tcPr>
            <w:tcW w:w="1017" w:type="dxa"/>
            <w:shd w:val="clear" w:color="auto" w:fill="auto"/>
            <w:vAlign w:val="center"/>
          </w:tcPr>
          <w:p w14:paraId="70C00138" w14:textId="4614ABAA" w:rsidR="00433072" w:rsidRPr="009E51C2" w:rsidRDefault="00433072" w:rsidP="00433072">
            <w:pPr>
              <w:widowControl/>
              <w:adjustRightInd w:val="0"/>
              <w:snapToGrid w:val="0"/>
              <w:spacing w:line="600" w:lineRule="exact"/>
              <w:ind w:firstLineChars="50" w:firstLine="150"/>
              <w:jc w:val="center"/>
              <w:rPr>
                <w:rFonts w:ascii="仿宋" w:eastAsia="仿宋" w:hAnsi="仿宋"/>
                <w:color w:val="000000"/>
                <w:kern w:val="0"/>
                <w:sz w:val="30"/>
                <w:szCs w:val="30"/>
              </w:rPr>
            </w:pPr>
            <w:r>
              <w:rPr>
                <w:rFonts w:ascii="仿宋" w:eastAsia="仿宋" w:hAnsi="仿宋" w:hint="eastAsia"/>
                <w:color w:val="000000"/>
                <w:kern w:val="0"/>
                <w:sz w:val="30"/>
                <w:szCs w:val="30"/>
              </w:rPr>
              <w:t>2</w:t>
            </w:r>
            <w:r>
              <w:rPr>
                <w:rFonts w:ascii="仿宋" w:eastAsia="仿宋" w:hAnsi="仿宋"/>
                <w:color w:val="000000"/>
                <w:kern w:val="0"/>
                <w:sz w:val="30"/>
                <w:szCs w:val="30"/>
              </w:rPr>
              <w:t>6</w:t>
            </w:r>
          </w:p>
        </w:tc>
        <w:tc>
          <w:tcPr>
            <w:tcW w:w="2947" w:type="dxa"/>
            <w:shd w:val="clear" w:color="auto" w:fill="auto"/>
            <w:vAlign w:val="center"/>
          </w:tcPr>
          <w:p w14:paraId="10FBADB1" w14:textId="0B577B94" w:rsidR="00433072" w:rsidRDefault="00433072" w:rsidP="00433072">
            <w:pPr>
              <w:widowControl/>
              <w:spacing w:line="40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财务与资产管理委员会</w:t>
            </w:r>
          </w:p>
        </w:tc>
        <w:tc>
          <w:tcPr>
            <w:tcW w:w="1418" w:type="dxa"/>
            <w:shd w:val="clear" w:color="auto" w:fill="auto"/>
            <w:vAlign w:val="center"/>
          </w:tcPr>
          <w:p w14:paraId="22432BF4" w14:textId="362C94AA" w:rsidR="00433072" w:rsidRDefault="00433072" w:rsidP="00433072">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黄文娟</w:t>
            </w:r>
          </w:p>
        </w:tc>
        <w:tc>
          <w:tcPr>
            <w:tcW w:w="1559" w:type="dxa"/>
            <w:shd w:val="clear" w:color="auto" w:fill="auto"/>
            <w:vAlign w:val="center"/>
          </w:tcPr>
          <w:p w14:paraId="05FA0284" w14:textId="67500490" w:rsidR="00433072" w:rsidRDefault="00433072" w:rsidP="00433072">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尹成刚</w:t>
            </w:r>
          </w:p>
        </w:tc>
        <w:tc>
          <w:tcPr>
            <w:tcW w:w="8653" w:type="dxa"/>
            <w:shd w:val="clear" w:color="auto" w:fill="auto"/>
            <w:vAlign w:val="center"/>
          </w:tcPr>
          <w:p w14:paraId="6B490CAF" w14:textId="7841F3B5" w:rsidR="00372719" w:rsidRDefault="00372719" w:rsidP="00372719">
            <w:pPr>
              <w:widowControl/>
              <w:spacing w:line="420" w:lineRule="exact"/>
              <w:jc w:val="left"/>
              <w:rPr>
                <w:rFonts w:ascii="仿宋" w:eastAsia="仿宋" w:hAnsi="仿宋"/>
                <w:kern w:val="0"/>
                <w:sz w:val="30"/>
                <w:szCs w:val="30"/>
              </w:rPr>
            </w:pPr>
            <w:r>
              <w:rPr>
                <w:rFonts w:ascii="仿宋" w:eastAsia="仿宋" w:hAnsi="仿宋"/>
                <w:kern w:val="0"/>
                <w:sz w:val="30"/>
                <w:szCs w:val="30"/>
              </w:rPr>
              <w:t>1</w:t>
            </w:r>
            <w:r>
              <w:rPr>
                <w:rFonts w:ascii="仿宋" w:eastAsia="仿宋" w:hAnsi="仿宋" w:hint="eastAsia"/>
                <w:kern w:val="0"/>
                <w:sz w:val="30"/>
                <w:szCs w:val="30"/>
              </w:rPr>
              <w:t>．1</w:t>
            </w:r>
            <w:r>
              <w:rPr>
                <w:rFonts w:ascii="仿宋" w:eastAsia="仿宋" w:hAnsi="仿宋"/>
                <w:kern w:val="0"/>
                <w:sz w:val="30"/>
                <w:szCs w:val="30"/>
              </w:rPr>
              <w:t>2</w:t>
            </w:r>
            <w:r>
              <w:rPr>
                <w:rFonts w:ascii="仿宋" w:eastAsia="仿宋" w:hAnsi="仿宋" w:hint="eastAsia"/>
                <w:kern w:val="0"/>
                <w:sz w:val="30"/>
                <w:szCs w:val="30"/>
              </w:rPr>
              <w:t>月</w:t>
            </w:r>
            <w:r>
              <w:rPr>
                <w:rFonts w:ascii="仿宋" w:eastAsia="仿宋" w:hAnsi="仿宋"/>
                <w:kern w:val="0"/>
                <w:sz w:val="30"/>
                <w:szCs w:val="30"/>
              </w:rPr>
              <w:t>9</w:t>
            </w:r>
            <w:r>
              <w:rPr>
                <w:rFonts w:ascii="仿宋" w:eastAsia="仿宋" w:hAnsi="仿宋" w:hint="eastAsia"/>
                <w:kern w:val="0"/>
                <w:sz w:val="30"/>
                <w:szCs w:val="30"/>
              </w:rPr>
              <w:t>日，完成2</w:t>
            </w:r>
            <w:r>
              <w:rPr>
                <w:rFonts w:ascii="仿宋" w:eastAsia="仿宋" w:hAnsi="仿宋"/>
                <w:kern w:val="0"/>
                <w:sz w:val="30"/>
                <w:szCs w:val="30"/>
              </w:rPr>
              <w:t>020</w:t>
            </w:r>
            <w:r>
              <w:rPr>
                <w:rFonts w:ascii="仿宋" w:eastAsia="仿宋" w:hAnsi="仿宋" w:hint="eastAsia"/>
                <w:kern w:val="0"/>
                <w:sz w:val="30"/>
                <w:szCs w:val="30"/>
              </w:rPr>
              <w:t>年年终结账工作部署及报销审批工作；</w:t>
            </w:r>
          </w:p>
          <w:p w14:paraId="6C788FB4" w14:textId="502ABB55" w:rsidR="00372719" w:rsidRDefault="00372719" w:rsidP="00372719">
            <w:pPr>
              <w:widowControl/>
              <w:spacing w:line="420" w:lineRule="exact"/>
              <w:jc w:val="left"/>
              <w:rPr>
                <w:rFonts w:ascii="仿宋" w:eastAsia="仿宋" w:hAnsi="仿宋"/>
                <w:kern w:val="0"/>
                <w:sz w:val="30"/>
                <w:szCs w:val="30"/>
              </w:rPr>
            </w:pPr>
            <w:r>
              <w:rPr>
                <w:rFonts w:ascii="仿宋" w:eastAsia="仿宋" w:hAnsi="仿宋" w:hint="eastAsia"/>
                <w:kern w:val="0"/>
                <w:sz w:val="30"/>
                <w:szCs w:val="30"/>
              </w:rPr>
              <w:t>2．1</w:t>
            </w:r>
            <w:r>
              <w:rPr>
                <w:rFonts w:ascii="仿宋" w:eastAsia="仿宋" w:hAnsi="仿宋"/>
                <w:kern w:val="0"/>
                <w:sz w:val="30"/>
                <w:szCs w:val="30"/>
              </w:rPr>
              <w:t>2</w:t>
            </w:r>
            <w:r>
              <w:rPr>
                <w:rFonts w:ascii="仿宋" w:eastAsia="仿宋" w:hAnsi="仿宋" w:hint="eastAsia"/>
                <w:kern w:val="0"/>
                <w:sz w:val="30"/>
                <w:szCs w:val="30"/>
              </w:rPr>
              <w:t>月</w:t>
            </w:r>
            <w:r>
              <w:rPr>
                <w:rFonts w:ascii="仿宋" w:eastAsia="仿宋" w:hAnsi="仿宋"/>
                <w:kern w:val="0"/>
                <w:sz w:val="30"/>
                <w:szCs w:val="30"/>
              </w:rPr>
              <w:t>25</w:t>
            </w:r>
            <w:r>
              <w:rPr>
                <w:rFonts w:ascii="仿宋" w:eastAsia="仿宋" w:hAnsi="仿宋" w:hint="eastAsia"/>
                <w:kern w:val="0"/>
                <w:sz w:val="30"/>
                <w:szCs w:val="30"/>
              </w:rPr>
              <w:t>日，完成2</w:t>
            </w:r>
            <w:r>
              <w:rPr>
                <w:rFonts w:ascii="仿宋" w:eastAsia="仿宋" w:hAnsi="仿宋"/>
                <w:kern w:val="0"/>
                <w:sz w:val="30"/>
                <w:szCs w:val="30"/>
              </w:rPr>
              <w:t>020</w:t>
            </w:r>
            <w:r>
              <w:rPr>
                <w:rFonts w:ascii="仿宋" w:eastAsia="仿宋" w:hAnsi="仿宋" w:hint="eastAsia"/>
                <w:kern w:val="0"/>
                <w:sz w:val="30"/>
                <w:szCs w:val="30"/>
              </w:rPr>
              <w:t>年年终结账报销审批工作；</w:t>
            </w:r>
          </w:p>
          <w:p w14:paraId="682DEF97" w14:textId="2CE46903" w:rsidR="00372719" w:rsidRDefault="00372719" w:rsidP="00372719">
            <w:pPr>
              <w:widowControl/>
              <w:spacing w:line="420" w:lineRule="exact"/>
              <w:jc w:val="left"/>
              <w:rPr>
                <w:rFonts w:ascii="仿宋" w:eastAsia="仿宋" w:hAnsi="仿宋"/>
                <w:kern w:val="0"/>
                <w:sz w:val="30"/>
                <w:szCs w:val="30"/>
              </w:rPr>
            </w:pPr>
            <w:r>
              <w:rPr>
                <w:rFonts w:ascii="仿宋" w:eastAsia="仿宋" w:hAnsi="仿宋" w:hint="eastAsia"/>
                <w:kern w:val="0"/>
                <w:sz w:val="30"/>
                <w:szCs w:val="30"/>
              </w:rPr>
              <w:t>3．1</w:t>
            </w:r>
            <w:r>
              <w:rPr>
                <w:rFonts w:ascii="仿宋" w:eastAsia="仿宋" w:hAnsi="仿宋"/>
                <w:kern w:val="0"/>
                <w:sz w:val="30"/>
                <w:szCs w:val="30"/>
              </w:rPr>
              <w:t>2</w:t>
            </w:r>
            <w:r>
              <w:rPr>
                <w:rFonts w:ascii="仿宋" w:eastAsia="仿宋" w:hAnsi="仿宋" w:hint="eastAsia"/>
                <w:kern w:val="0"/>
                <w:sz w:val="30"/>
                <w:szCs w:val="30"/>
              </w:rPr>
              <w:t>月2</w:t>
            </w:r>
            <w:r>
              <w:rPr>
                <w:rFonts w:ascii="仿宋" w:eastAsia="仿宋" w:hAnsi="仿宋"/>
                <w:kern w:val="0"/>
                <w:sz w:val="30"/>
                <w:szCs w:val="30"/>
              </w:rPr>
              <w:t>8</w:t>
            </w:r>
            <w:r>
              <w:rPr>
                <w:rFonts w:ascii="仿宋" w:eastAsia="仿宋" w:hAnsi="仿宋" w:hint="eastAsia"/>
                <w:kern w:val="0"/>
                <w:sz w:val="30"/>
                <w:szCs w:val="30"/>
              </w:rPr>
              <w:t>日，参与深圳律师云学院应用开发招投标工作；</w:t>
            </w:r>
          </w:p>
          <w:p w14:paraId="633F3162" w14:textId="39D47C89" w:rsidR="00433072" w:rsidRPr="00254D00" w:rsidRDefault="00372719" w:rsidP="00372719">
            <w:pPr>
              <w:widowControl/>
              <w:spacing w:line="560" w:lineRule="exact"/>
              <w:jc w:val="left"/>
              <w:rPr>
                <w:rFonts w:ascii="仿宋" w:eastAsia="仿宋" w:hAnsi="仿宋"/>
                <w:kern w:val="0"/>
                <w:sz w:val="30"/>
                <w:szCs w:val="30"/>
              </w:rPr>
            </w:pPr>
            <w:r>
              <w:rPr>
                <w:rFonts w:ascii="仿宋" w:eastAsia="仿宋" w:hAnsi="仿宋"/>
                <w:kern w:val="0"/>
                <w:sz w:val="30"/>
                <w:szCs w:val="30"/>
              </w:rPr>
              <w:t>4</w:t>
            </w:r>
            <w:r>
              <w:rPr>
                <w:rFonts w:ascii="仿宋" w:eastAsia="仿宋" w:hAnsi="仿宋" w:hint="eastAsia"/>
                <w:kern w:val="0"/>
                <w:sz w:val="30"/>
                <w:szCs w:val="30"/>
              </w:rPr>
              <w:t>.</w:t>
            </w:r>
            <w:r>
              <w:rPr>
                <w:rFonts w:ascii="仿宋" w:eastAsia="仿宋" w:hAnsi="仿宋"/>
                <w:kern w:val="0"/>
                <w:sz w:val="30"/>
                <w:szCs w:val="30"/>
              </w:rPr>
              <w:t xml:space="preserve"> 12</w:t>
            </w:r>
            <w:r>
              <w:rPr>
                <w:rFonts w:ascii="仿宋" w:eastAsia="仿宋" w:hAnsi="仿宋" w:hint="eastAsia"/>
                <w:kern w:val="0"/>
                <w:sz w:val="30"/>
                <w:szCs w:val="30"/>
              </w:rPr>
              <w:t>月，完成协会日常经费立项审批、报销单据审批、救助经费审批等各项审批工作。</w:t>
            </w:r>
          </w:p>
        </w:tc>
      </w:tr>
      <w:tr w:rsidR="00433072" w:rsidRPr="00286769" w14:paraId="2B452E60" w14:textId="77777777" w:rsidTr="001C6E3A">
        <w:trPr>
          <w:trHeight w:val="799"/>
          <w:jc w:val="center"/>
        </w:trPr>
        <w:tc>
          <w:tcPr>
            <w:tcW w:w="1017" w:type="dxa"/>
            <w:shd w:val="clear" w:color="auto" w:fill="auto"/>
            <w:vAlign w:val="center"/>
          </w:tcPr>
          <w:p w14:paraId="35A55609" w14:textId="0611C6CD" w:rsidR="00433072" w:rsidRDefault="00433072" w:rsidP="00433072">
            <w:pPr>
              <w:widowControl/>
              <w:adjustRightInd w:val="0"/>
              <w:snapToGrid w:val="0"/>
              <w:spacing w:line="600" w:lineRule="exact"/>
              <w:ind w:firstLineChars="50" w:firstLine="150"/>
              <w:jc w:val="center"/>
              <w:rPr>
                <w:rFonts w:ascii="仿宋" w:eastAsia="仿宋" w:hAnsi="仿宋"/>
                <w:color w:val="000000"/>
                <w:kern w:val="0"/>
                <w:sz w:val="30"/>
                <w:szCs w:val="30"/>
              </w:rPr>
            </w:pPr>
            <w:r>
              <w:rPr>
                <w:rFonts w:ascii="仿宋" w:eastAsia="仿宋" w:hAnsi="仿宋" w:hint="eastAsia"/>
                <w:color w:val="000000"/>
                <w:kern w:val="0"/>
                <w:sz w:val="30"/>
                <w:szCs w:val="30"/>
              </w:rPr>
              <w:t>2</w:t>
            </w:r>
            <w:r>
              <w:rPr>
                <w:rFonts w:ascii="仿宋" w:eastAsia="仿宋" w:hAnsi="仿宋"/>
                <w:color w:val="000000"/>
                <w:kern w:val="0"/>
                <w:sz w:val="30"/>
                <w:szCs w:val="30"/>
              </w:rPr>
              <w:t>7</w:t>
            </w:r>
          </w:p>
        </w:tc>
        <w:tc>
          <w:tcPr>
            <w:tcW w:w="2947" w:type="dxa"/>
            <w:shd w:val="clear" w:color="auto" w:fill="auto"/>
            <w:vAlign w:val="center"/>
          </w:tcPr>
          <w:p w14:paraId="458AAC16" w14:textId="77777777" w:rsidR="00433072" w:rsidRDefault="00433072" w:rsidP="00433072">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体育与健康</w:t>
            </w:r>
          </w:p>
          <w:p w14:paraId="22E258E9" w14:textId="5D4BF1DE" w:rsidR="00433072" w:rsidRDefault="00433072" w:rsidP="00433072">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工作委员会</w:t>
            </w:r>
          </w:p>
        </w:tc>
        <w:tc>
          <w:tcPr>
            <w:tcW w:w="1418" w:type="dxa"/>
            <w:shd w:val="clear" w:color="auto" w:fill="auto"/>
            <w:vAlign w:val="center"/>
          </w:tcPr>
          <w:p w14:paraId="60799A9D" w14:textId="73F8AB0B" w:rsidR="00433072" w:rsidRDefault="00433072" w:rsidP="00433072">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傅立标</w:t>
            </w:r>
          </w:p>
        </w:tc>
        <w:tc>
          <w:tcPr>
            <w:tcW w:w="1559" w:type="dxa"/>
            <w:shd w:val="clear" w:color="auto" w:fill="auto"/>
            <w:vAlign w:val="center"/>
          </w:tcPr>
          <w:p w14:paraId="342D6D2D" w14:textId="25C6CA25" w:rsidR="00433072" w:rsidRDefault="00433072" w:rsidP="00433072">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汪腾锋</w:t>
            </w:r>
          </w:p>
        </w:tc>
        <w:tc>
          <w:tcPr>
            <w:tcW w:w="8653" w:type="dxa"/>
            <w:shd w:val="clear" w:color="auto" w:fill="auto"/>
            <w:vAlign w:val="center"/>
          </w:tcPr>
          <w:p w14:paraId="6909C630" w14:textId="0180EA39" w:rsidR="00271F52" w:rsidRPr="006A6E66" w:rsidRDefault="00271F52" w:rsidP="00271F52">
            <w:pPr>
              <w:spacing w:line="440" w:lineRule="exact"/>
              <w:rPr>
                <w:rFonts w:ascii="仿宋" w:eastAsia="仿宋" w:hAnsi="仿宋"/>
                <w:color w:val="000000" w:themeColor="text1"/>
                <w:kern w:val="0"/>
                <w:sz w:val="30"/>
                <w:szCs w:val="30"/>
              </w:rPr>
            </w:pPr>
            <w:r w:rsidRPr="006A6E66">
              <w:rPr>
                <w:rFonts w:ascii="仿宋" w:eastAsia="仿宋" w:hAnsi="仿宋" w:hint="eastAsia"/>
                <w:color w:val="000000" w:themeColor="text1"/>
                <w:kern w:val="0"/>
                <w:sz w:val="30"/>
                <w:szCs w:val="30"/>
              </w:rPr>
              <w:t>1</w:t>
            </w:r>
            <w:r>
              <w:rPr>
                <w:rFonts w:ascii="仿宋" w:eastAsia="仿宋" w:hAnsi="仿宋" w:hint="eastAsia"/>
                <w:color w:val="000000" w:themeColor="text1"/>
                <w:kern w:val="0"/>
                <w:sz w:val="30"/>
                <w:szCs w:val="30"/>
              </w:rPr>
              <w:t>．</w:t>
            </w:r>
            <w:r w:rsidRPr="006A6E66">
              <w:rPr>
                <w:rFonts w:ascii="仿宋" w:eastAsia="仿宋" w:hAnsi="仿宋" w:hint="eastAsia"/>
                <w:color w:val="000000" w:themeColor="text1"/>
                <w:kern w:val="0"/>
                <w:sz w:val="30"/>
                <w:szCs w:val="30"/>
              </w:rPr>
              <w:t>参加2020特区建设羽你同行银政羽毛球交流赛</w:t>
            </w:r>
            <w:r>
              <w:rPr>
                <w:rFonts w:ascii="仿宋" w:eastAsia="仿宋" w:hAnsi="仿宋" w:hint="eastAsia"/>
                <w:color w:val="000000" w:themeColor="text1"/>
                <w:kern w:val="0"/>
                <w:sz w:val="30"/>
                <w:szCs w:val="30"/>
              </w:rPr>
              <w:t>；</w:t>
            </w:r>
          </w:p>
          <w:p w14:paraId="3705062A" w14:textId="01A41433" w:rsidR="00271F52" w:rsidRPr="006A6E66" w:rsidRDefault="00271F52" w:rsidP="00271F52">
            <w:pPr>
              <w:spacing w:line="440" w:lineRule="exact"/>
              <w:rPr>
                <w:rFonts w:ascii="仿宋" w:eastAsia="仿宋" w:hAnsi="仿宋"/>
                <w:color w:val="000000" w:themeColor="text1"/>
                <w:kern w:val="0"/>
                <w:sz w:val="30"/>
                <w:szCs w:val="30"/>
              </w:rPr>
            </w:pPr>
            <w:r w:rsidRPr="006A6E66">
              <w:rPr>
                <w:rFonts w:ascii="仿宋" w:eastAsia="仿宋" w:hAnsi="仿宋" w:hint="eastAsia"/>
                <w:color w:val="000000" w:themeColor="text1"/>
                <w:kern w:val="0"/>
                <w:sz w:val="30"/>
                <w:szCs w:val="30"/>
              </w:rPr>
              <w:t>2</w:t>
            </w:r>
            <w:r>
              <w:rPr>
                <w:rFonts w:ascii="仿宋" w:eastAsia="仿宋" w:hAnsi="仿宋" w:hint="eastAsia"/>
                <w:color w:val="000000" w:themeColor="text1"/>
                <w:kern w:val="0"/>
                <w:sz w:val="30"/>
                <w:szCs w:val="30"/>
              </w:rPr>
              <w:t>．</w:t>
            </w:r>
            <w:r w:rsidRPr="006A6E66">
              <w:rPr>
                <w:rFonts w:ascii="仿宋" w:eastAsia="仿宋" w:hAnsi="仿宋" w:hint="eastAsia"/>
                <w:color w:val="000000" w:themeColor="text1"/>
                <w:kern w:val="0"/>
                <w:sz w:val="30"/>
                <w:szCs w:val="30"/>
              </w:rPr>
              <w:t>举办中银杯乒乓球甲级循环赛</w:t>
            </w:r>
            <w:r>
              <w:rPr>
                <w:rFonts w:ascii="仿宋" w:eastAsia="仿宋" w:hAnsi="仿宋" w:hint="eastAsia"/>
                <w:color w:val="000000" w:themeColor="text1"/>
                <w:kern w:val="0"/>
                <w:sz w:val="30"/>
                <w:szCs w:val="30"/>
              </w:rPr>
              <w:t>；</w:t>
            </w:r>
          </w:p>
          <w:p w14:paraId="56CA5438" w14:textId="3D9A03AD" w:rsidR="00271F52" w:rsidRPr="006A6E66" w:rsidRDefault="00271F52" w:rsidP="00271F52">
            <w:pPr>
              <w:spacing w:line="440" w:lineRule="exact"/>
              <w:rPr>
                <w:rFonts w:ascii="仿宋" w:eastAsia="仿宋" w:hAnsi="仿宋"/>
                <w:color w:val="000000" w:themeColor="text1"/>
                <w:kern w:val="0"/>
                <w:sz w:val="30"/>
                <w:szCs w:val="30"/>
              </w:rPr>
            </w:pPr>
            <w:r w:rsidRPr="006A6E66">
              <w:rPr>
                <w:rFonts w:ascii="仿宋" w:eastAsia="仿宋" w:hAnsi="仿宋" w:hint="eastAsia"/>
                <w:color w:val="000000" w:themeColor="text1"/>
                <w:kern w:val="0"/>
                <w:sz w:val="30"/>
                <w:szCs w:val="30"/>
              </w:rPr>
              <w:t>3</w:t>
            </w:r>
            <w:r>
              <w:rPr>
                <w:rFonts w:ascii="仿宋" w:eastAsia="仿宋" w:hAnsi="仿宋" w:hint="eastAsia"/>
                <w:color w:val="000000" w:themeColor="text1"/>
                <w:kern w:val="0"/>
                <w:sz w:val="30"/>
                <w:szCs w:val="30"/>
              </w:rPr>
              <w:t>．</w:t>
            </w:r>
            <w:r w:rsidRPr="006A6E66">
              <w:rPr>
                <w:rFonts w:ascii="仿宋" w:eastAsia="仿宋" w:hAnsi="仿宋" w:hint="eastAsia"/>
                <w:color w:val="000000" w:themeColor="text1"/>
                <w:kern w:val="0"/>
                <w:sz w:val="30"/>
                <w:szCs w:val="30"/>
              </w:rPr>
              <w:t>承办第十九届深圳律师运动会颁奖晚会</w:t>
            </w:r>
            <w:r>
              <w:rPr>
                <w:rFonts w:ascii="仿宋" w:eastAsia="仿宋" w:hAnsi="仿宋" w:hint="eastAsia"/>
                <w:color w:val="000000" w:themeColor="text1"/>
                <w:kern w:val="0"/>
                <w:sz w:val="30"/>
                <w:szCs w:val="30"/>
              </w:rPr>
              <w:t>；</w:t>
            </w:r>
          </w:p>
          <w:p w14:paraId="2B0DD5D1" w14:textId="19650CCC" w:rsidR="00271F52" w:rsidRPr="006A6E66" w:rsidRDefault="00271F52" w:rsidP="00271F52">
            <w:pPr>
              <w:spacing w:line="440" w:lineRule="exact"/>
              <w:rPr>
                <w:rFonts w:ascii="仿宋" w:eastAsia="仿宋" w:hAnsi="仿宋"/>
                <w:color w:val="000000" w:themeColor="text1"/>
                <w:kern w:val="0"/>
                <w:sz w:val="30"/>
                <w:szCs w:val="30"/>
              </w:rPr>
            </w:pPr>
            <w:r w:rsidRPr="006A6E66">
              <w:rPr>
                <w:rFonts w:ascii="仿宋" w:eastAsia="仿宋" w:hAnsi="仿宋" w:hint="eastAsia"/>
                <w:color w:val="000000" w:themeColor="text1"/>
                <w:kern w:val="0"/>
                <w:sz w:val="30"/>
                <w:szCs w:val="30"/>
              </w:rPr>
              <w:lastRenderedPageBreak/>
              <w:t>4</w:t>
            </w:r>
            <w:r>
              <w:rPr>
                <w:rFonts w:ascii="仿宋" w:eastAsia="仿宋" w:hAnsi="仿宋" w:hint="eastAsia"/>
                <w:color w:val="000000" w:themeColor="text1"/>
                <w:kern w:val="0"/>
                <w:sz w:val="30"/>
                <w:szCs w:val="30"/>
              </w:rPr>
              <w:t>．</w:t>
            </w:r>
            <w:r w:rsidRPr="006A6E66">
              <w:rPr>
                <w:rFonts w:ascii="仿宋" w:eastAsia="仿宋" w:hAnsi="仿宋" w:hint="eastAsia"/>
                <w:color w:val="000000" w:themeColor="text1"/>
                <w:kern w:val="0"/>
                <w:sz w:val="30"/>
                <w:szCs w:val="30"/>
              </w:rPr>
              <w:t>举办“2020年华商律师杯”法律人网球公开赛</w:t>
            </w:r>
            <w:r>
              <w:rPr>
                <w:rFonts w:ascii="仿宋" w:eastAsia="仿宋" w:hAnsi="仿宋" w:hint="eastAsia"/>
                <w:color w:val="000000" w:themeColor="text1"/>
                <w:kern w:val="0"/>
                <w:sz w:val="30"/>
                <w:szCs w:val="30"/>
              </w:rPr>
              <w:t>；</w:t>
            </w:r>
          </w:p>
          <w:p w14:paraId="4DC21FA7" w14:textId="0EF89E0F" w:rsidR="00433072" w:rsidRPr="00254D00" w:rsidRDefault="00271F52" w:rsidP="00271F52">
            <w:pPr>
              <w:widowControl/>
              <w:spacing w:line="560" w:lineRule="exact"/>
              <w:jc w:val="left"/>
              <w:rPr>
                <w:rFonts w:ascii="仿宋" w:eastAsia="仿宋" w:hAnsi="仿宋"/>
                <w:kern w:val="0"/>
                <w:sz w:val="30"/>
                <w:szCs w:val="30"/>
              </w:rPr>
            </w:pPr>
            <w:r w:rsidRPr="006A6E66">
              <w:rPr>
                <w:rFonts w:ascii="仿宋" w:eastAsia="仿宋" w:hAnsi="仿宋" w:hint="eastAsia"/>
                <w:color w:val="000000" w:themeColor="text1"/>
                <w:kern w:val="0"/>
                <w:sz w:val="30"/>
                <w:szCs w:val="30"/>
              </w:rPr>
              <w:t>5</w:t>
            </w:r>
            <w:r>
              <w:rPr>
                <w:rFonts w:ascii="仿宋" w:eastAsia="仿宋" w:hAnsi="仿宋" w:hint="eastAsia"/>
                <w:color w:val="000000" w:themeColor="text1"/>
                <w:kern w:val="0"/>
                <w:sz w:val="30"/>
                <w:szCs w:val="30"/>
              </w:rPr>
              <w:t>．</w:t>
            </w:r>
            <w:r w:rsidRPr="006A6E66">
              <w:rPr>
                <w:rFonts w:ascii="仿宋" w:eastAsia="仿宋" w:hAnsi="仿宋" w:hint="eastAsia"/>
                <w:color w:val="000000" w:themeColor="text1"/>
                <w:kern w:val="0"/>
                <w:sz w:val="30"/>
                <w:szCs w:val="30"/>
              </w:rPr>
              <w:t>参加“2020可园健康杯”乒乓球友谊赛。</w:t>
            </w:r>
          </w:p>
        </w:tc>
      </w:tr>
    </w:tbl>
    <w:p w14:paraId="29CF2ECF" w14:textId="77777777" w:rsidR="00443BE7" w:rsidRPr="00286769" w:rsidRDefault="009244CD" w:rsidP="006C1C1A">
      <w:pPr>
        <w:adjustRightInd w:val="0"/>
        <w:snapToGrid w:val="0"/>
        <w:spacing w:line="600" w:lineRule="exact"/>
        <w:ind w:firstLineChars="200" w:firstLine="640"/>
        <w:rPr>
          <w:rFonts w:ascii="仿宋" w:eastAsia="仿宋" w:hAnsi="仿宋"/>
          <w:bCs/>
          <w:sz w:val="32"/>
          <w:szCs w:val="32"/>
        </w:rPr>
      </w:pPr>
      <w:r w:rsidRPr="00286769">
        <w:rPr>
          <w:rFonts w:ascii="仿宋" w:eastAsia="仿宋" w:hAnsi="仿宋" w:hint="eastAsia"/>
          <w:bCs/>
          <w:sz w:val="32"/>
          <w:szCs w:val="32"/>
        </w:rPr>
        <w:lastRenderedPageBreak/>
        <w:t xml:space="preserve"> </w:t>
      </w:r>
      <w:r w:rsidRPr="00286769">
        <w:rPr>
          <w:rFonts w:ascii="仿宋" w:eastAsia="仿宋" w:hAnsi="仿宋"/>
          <w:bCs/>
          <w:sz w:val="32"/>
          <w:szCs w:val="32"/>
        </w:rPr>
        <w:t xml:space="preserve"> </w:t>
      </w:r>
    </w:p>
    <w:sectPr w:rsidR="00443BE7" w:rsidRPr="00286769">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0F3CF" w14:textId="77777777" w:rsidR="00A80F9B" w:rsidRDefault="00A80F9B">
      <w:r>
        <w:separator/>
      </w:r>
    </w:p>
  </w:endnote>
  <w:endnote w:type="continuationSeparator" w:id="0">
    <w:p w14:paraId="1F5BCC5E" w14:textId="77777777" w:rsidR="00A80F9B" w:rsidRDefault="00A8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479A" w14:textId="77777777" w:rsidR="00443BE7" w:rsidRDefault="009244CD">
    <w:pPr>
      <w:pStyle w:val="a5"/>
      <w:jc w:val="center"/>
    </w:pPr>
    <w:r>
      <w:fldChar w:fldCharType="begin"/>
    </w:r>
    <w:r>
      <w:instrText>PAGE   \* MERGEFORMAT</w:instrText>
    </w:r>
    <w:r>
      <w:fldChar w:fldCharType="separate"/>
    </w:r>
    <w:r w:rsidR="00F6406F" w:rsidRPr="00F6406F">
      <w:rPr>
        <w:noProof/>
        <w:lang w:val="zh-CN"/>
      </w:rPr>
      <w:t>6</w:t>
    </w:r>
    <w:r>
      <w:fldChar w:fldCharType="end"/>
    </w:r>
  </w:p>
  <w:p w14:paraId="7139A454" w14:textId="77777777" w:rsidR="00443BE7" w:rsidRDefault="00443B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E10BE" w14:textId="77777777" w:rsidR="00A80F9B" w:rsidRDefault="00A80F9B">
      <w:r>
        <w:separator/>
      </w:r>
    </w:p>
  </w:footnote>
  <w:footnote w:type="continuationSeparator" w:id="0">
    <w:p w14:paraId="0E66D1E8" w14:textId="77777777" w:rsidR="00A80F9B" w:rsidRDefault="00A80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86848E"/>
    <w:multiLevelType w:val="singleLevel"/>
    <w:tmpl w:val="8586848E"/>
    <w:lvl w:ilvl="0">
      <w:start w:val="1"/>
      <w:numFmt w:val="decimal"/>
      <w:suff w:val="nothing"/>
      <w:lvlText w:val="%1、"/>
      <w:lvlJc w:val="left"/>
    </w:lvl>
  </w:abstractNum>
  <w:abstractNum w:abstractNumId="1" w15:restartNumberingAfterBreak="0">
    <w:nsid w:val="8F6744DE"/>
    <w:multiLevelType w:val="singleLevel"/>
    <w:tmpl w:val="8F6744DE"/>
    <w:lvl w:ilvl="0">
      <w:start w:val="1"/>
      <w:numFmt w:val="decimal"/>
      <w:suff w:val="nothing"/>
      <w:lvlText w:val="%1、"/>
      <w:lvlJc w:val="left"/>
    </w:lvl>
  </w:abstractNum>
  <w:abstractNum w:abstractNumId="2" w15:restartNumberingAfterBreak="0">
    <w:nsid w:val="F7FF7E33"/>
    <w:multiLevelType w:val="singleLevel"/>
    <w:tmpl w:val="F7FF7E33"/>
    <w:lvl w:ilvl="0">
      <w:start w:val="3"/>
      <w:numFmt w:val="decimal"/>
      <w:lvlText w:val="%1."/>
      <w:lvlJc w:val="left"/>
      <w:pPr>
        <w:tabs>
          <w:tab w:val="left" w:pos="312"/>
        </w:tabs>
      </w:pPr>
    </w:lvl>
  </w:abstractNum>
  <w:abstractNum w:abstractNumId="3" w15:restartNumberingAfterBreak="0">
    <w:nsid w:val="0D483E28"/>
    <w:multiLevelType w:val="hybridMultilevel"/>
    <w:tmpl w:val="26B44786"/>
    <w:lvl w:ilvl="0" w:tplc="2740132E">
      <w:start w:val="1"/>
      <w:numFmt w:val="decimal"/>
      <w:lvlText w:val="%1."/>
      <w:lvlJc w:val="left"/>
      <w:pPr>
        <w:ind w:left="420" w:hanging="420"/>
      </w:pPr>
      <w:rPr>
        <w:rFonts w:cs="Times New Roman" w:hint="default"/>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B260C2"/>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17110BEC"/>
    <w:multiLevelType w:val="hybridMultilevel"/>
    <w:tmpl w:val="15CC7EBC"/>
    <w:lvl w:ilvl="0" w:tplc="1D301C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8824DA"/>
    <w:multiLevelType w:val="hybridMultilevel"/>
    <w:tmpl w:val="EA881C56"/>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B26AFD"/>
    <w:multiLevelType w:val="hybridMultilevel"/>
    <w:tmpl w:val="8B92EB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F8036F"/>
    <w:multiLevelType w:val="hybridMultilevel"/>
    <w:tmpl w:val="BF8E3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A2E8D"/>
    <w:multiLevelType w:val="multilevel"/>
    <w:tmpl w:val="30FA2E8D"/>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EF574E"/>
    <w:multiLevelType w:val="hybridMultilevel"/>
    <w:tmpl w:val="E5B4B9B6"/>
    <w:lvl w:ilvl="0" w:tplc="27E4CB5E">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0E0A21"/>
    <w:multiLevelType w:val="hybridMultilevel"/>
    <w:tmpl w:val="08BEE322"/>
    <w:lvl w:ilvl="0" w:tplc="12F8226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923ED8"/>
    <w:multiLevelType w:val="hybridMultilevel"/>
    <w:tmpl w:val="3F6C85B8"/>
    <w:lvl w:ilvl="0" w:tplc="2A4C3400">
      <w:start w:val="1"/>
      <w:numFmt w:val="decimal"/>
      <w:lvlText w:val="%1."/>
      <w:lvlJc w:val="left"/>
      <w:pPr>
        <w:ind w:left="465" w:hanging="465"/>
      </w:pPr>
      <w:rPr>
        <w:rFonts w:cs="宋体"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0E526F"/>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4" w15:restartNumberingAfterBreak="0">
    <w:nsid w:val="457B49DE"/>
    <w:multiLevelType w:val="hybridMultilevel"/>
    <w:tmpl w:val="638C78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6D5167"/>
    <w:multiLevelType w:val="hybridMultilevel"/>
    <w:tmpl w:val="2B304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A47905"/>
    <w:multiLevelType w:val="hybridMultilevel"/>
    <w:tmpl w:val="F3EC319C"/>
    <w:lvl w:ilvl="0" w:tplc="B2ECA78A">
      <w:start w:val="1"/>
      <w:numFmt w:val="decimal"/>
      <w:lvlText w:val="%1."/>
      <w:lvlJc w:val="left"/>
      <w:pPr>
        <w:ind w:left="450" w:hanging="450"/>
      </w:pPr>
      <w:rPr>
        <w:rFonts w:eastAsia="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DB31706"/>
    <w:multiLevelType w:val="hybridMultilevel"/>
    <w:tmpl w:val="024A3B98"/>
    <w:lvl w:ilvl="0" w:tplc="D6A28B0E">
      <w:start w:val="1"/>
      <w:numFmt w:val="decimal"/>
      <w:lvlText w:val="%1、"/>
      <w:lvlJc w:val="left"/>
      <w:pPr>
        <w:ind w:left="720" w:hanging="720"/>
      </w:pPr>
      <w:rPr>
        <w:rFonts w:ascii="仿宋" w:eastAsia="仿宋" w:hAnsi="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94447E"/>
    <w:multiLevelType w:val="hybridMultilevel"/>
    <w:tmpl w:val="7B501DA6"/>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E515C1"/>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15:restartNumberingAfterBreak="0">
    <w:nsid w:val="565F530A"/>
    <w:multiLevelType w:val="hybridMultilevel"/>
    <w:tmpl w:val="2C2C1258"/>
    <w:lvl w:ilvl="0" w:tplc="E0A83FA0">
      <w:start w:val="1"/>
      <w:numFmt w:val="decimal"/>
      <w:lvlText w:val="%1."/>
      <w:lvlJc w:val="left"/>
      <w:pPr>
        <w:ind w:left="3075" w:hanging="30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183D7E"/>
    <w:multiLevelType w:val="hybridMultilevel"/>
    <w:tmpl w:val="AD5083D2"/>
    <w:lvl w:ilvl="0" w:tplc="D142480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5E2275ED"/>
    <w:multiLevelType w:val="hybridMultilevel"/>
    <w:tmpl w:val="B85C59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AB6C61"/>
    <w:multiLevelType w:val="hybridMultilevel"/>
    <w:tmpl w:val="42F06AEE"/>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8A605E"/>
    <w:multiLevelType w:val="hybridMultilevel"/>
    <w:tmpl w:val="638C78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086449"/>
    <w:multiLevelType w:val="hybridMultilevel"/>
    <w:tmpl w:val="0F767714"/>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596BE8"/>
    <w:multiLevelType w:val="hybridMultilevel"/>
    <w:tmpl w:val="E8A002CA"/>
    <w:lvl w:ilvl="0" w:tplc="88CC659C">
      <w:start w:val="1"/>
      <w:numFmt w:val="decimal"/>
      <w:lvlText w:val="%1."/>
      <w:lvlJc w:val="left"/>
      <w:pPr>
        <w:ind w:left="360" w:hanging="360"/>
      </w:pPr>
      <w:rPr>
        <w:rFonts w:hint="default"/>
        <w:color w:val="00000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D338DD"/>
    <w:multiLevelType w:val="hybridMultilevel"/>
    <w:tmpl w:val="8A6242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EB25D1"/>
    <w:multiLevelType w:val="hybridMultilevel"/>
    <w:tmpl w:val="49084A1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9" w15:restartNumberingAfterBreak="0">
    <w:nsid w:val="76666EEF"/>
    <w:multiLevelType w:val="hybridMultilevel"/>
    <w:tmpl w:val="05D2A7C2"/>
    <w:lvl w:ilvl="0" w:tplc="462675AE">
      <w:start w:val="1"/>
      <w:numFmt w:val="decimal"/>
      <w:lvlText w:val="%1."/>
      <w:lvlJc w:val="left"/>
      <w:pPr>
        <w:ind w:left="435" w:hanging="435"/>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5217B"/>
    <w:multiLevelType w:val="hybridMultilevel"/>
    <w:tmpl w:val="6BF62A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6"/>
  </w:num>
  <w:num w:numId="3">
    <w:abstractNumId w:val="5"/>
  </w:num>
  <w:num w:numId="4">
    <w:abstractNumId w:val="9"/>
  </w:num>
  <w:num w:numId="5">
    <w:abstractNumId w:val="17"/>
  </w:num>
  <w:num w:numId="6">
    <w:abstractNumId w:val="21"/>
  </w:num>
  <w:num w:numId="7">
    <w:abstractNumId w:val="12"/>
  </w:num>
  <w:num w:numId="8">
    <w:abstractNumId w:val="11"/>
  </w:num>
  <w:num w:numId="9">
    <w:abstractNumId w:val="29"/>
  </w:num>
  <w:num w:numId="10">
    <w:abstractNumId w:val="20"/>
  </w:num>
  <w:num w:numId="11">
    <w:abstractNumId w:val="3"/>
  </w:num>
  <w:num w:numId="12">
    <w:abstractNumId w:val="8"/>
  </w:num>
  <w:num w:numId="13">
    <w:abstractNumId w:val="0"/>
  </w:num>
  <w:num w:numId="14">
    <w:abstractNumId w:val="2"/>
  </w:num>
  <w:num w:numId="15">
    <w:abstractNumId w:val="6"/>
  </w:num>
  <w:num w:numId="16">
    <w:abstractNumId w:val="25"/>
  </w:num>
  <w:num w:numId="17">
    <w:abstractNumId w:val="18"/>
  </w:num>
  <w:num w:numId="18">
    <w:abstractNumId w:val="26"/>
  </w:num>
  <w:num w:numId="19">
    <w:abstractNumId w:val="27"/>
  </w:num>
  <w:num w:numId="20">
    <w:abstractNumId w:val="23"/>
  </w:num>
  <w:num w:numId="21">
    <w:abstractNumId w:val="13"/>
  </w:num>
  <w:num w:numId="22">
    <w:abstractNumId w:val="7"/>
  </w:num>
  <w:num w:numId="23">
    <w:abstractNumId w:val="22"/>
  </w:num>
  <w:num w:numId="24">
    <w:abstractNumId w:val="10"/>
  </w:num>
  <w:num w:numId="25">
    <w:abstractNumId w:val="30"/>
  </w:num>
  <w:num w:numId="26">
    <w:abstractNumId w:val="4"/>
  </w:num>
  <w:num w:numId="27">
    <w:abstractNumId w:val="19"/>
  </w:num>
  <w:num w:numId="28">
    <w:abstractNumId w:val="15"/>
  </w:num>
  <w:num w:numId="29">
    <w:abstractNumId w:val="28"/>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4F"/>
    <w:rsid w:val="000016BB"/>
    <w:rsid w:val="00001F7D"/>
    <w:rsid w:val="0000795B"/>
    <w:rsid w:val="000114F3"/>
    <w:rsid w:val="00012284"/>
    <w:rsid w:val="000122AD"/>
    <w:rsid w:val="00014C49"/>
    <w:rsid w:val="00023CE3"/>
    <w:rsid w:val="0003002A"/>
    <w:rsid w:val="0003308C"/>
    <w:rsid w:val="00033A95"/>
    <w:rsid w:val="00034328"/>
    <w:rsid w:val="00036B57"/>
    <w:rsid w:val="0004069D"/>
    <w:rsid w:val="0004087A"/>
    <w:rsid w:val="000501D5"/>
    <w:rsid w:val="00052C7A"/>
    <w:rsid w:val="00057E01"/>
    <w:rsid w:val="000634C5"/>
    <w:rsid w:val="000666F0"/>
    <w:rsid w:val="0007224A"/>
    <w:rsid w:val="000734DE"/>
    <w:rsid w:val="0007378C"/>
    <w:rsid w:val="00075092"/>
    <w:rsid w:val="00075F38"/>
    <w:rsid w:val="00080120"/>
    <w:rsid w:val="000804A1"/>
    <w:rsid w:val="000805A9"/>
    <w:rsid w:val="00080E6A"/>
    <w:rsid w:val="00081107"/>
    <w:rsid w:val="00084A62"/>
    <w:rsid w:val="000875B1"/>
    <w:rsid w:val="000904BD"/>
    <w:rsid w:val="0009517B"/>
    <w:rsid w:val="000A090D"/>
    <w:rsid w:val="000A138D"/>
    <w:rsid w:val="000A7488"/>
    <w:rsid w:val="000A7FFA"/>
    <w:rsid w:val="000B1014"/>
    <w:rsid w:val="000B4A40"/>
    <w:rsid w:val="000C1F03"/>
    <w:rsid w:val="000C4D69"/>
    <w:rsid w:val="000E0C5A"/>
    <w:rsid w:val="000E2E8E"/>
    <w:rsid w:val="000E38D0"/>
    <w:rsid w:val="000F0CD2"/>
    <w:rsid w:val="000F36C3"/>
    <w:rsid w:val="000F7C56"/>
    <w:rsid w:val="00101F06"/>
    <w:rsid w:val="001059D7"/>
    <w:rsid w:val="00112CEC"/>
    <w:rsid w:val="00113450"/>
    <w:rsid w:val="00117662"/>
    <w:rsid w:val="00117791"/>
    <w:rsid w:val="001202F0"/>
    <w:rsid w:val="001258C0"/>
    <w:rsid w:val="00126B2D"/>
    <w:rsid w:val="00126BDD"/>
    <w:rsid w:val="00132DC6"/>
    <w:rsid w:val="001333CB"/>
    <w:rsid w:val="00133B8B"/>
    <w:rsid w:val="00135A36"/>
    <w:rsid w:val="001369C6"/>
    <w:rsid w:val="00140FA6"/>
    <w:rsid w:val="00142899"/>
    <w:rsid w:val="00142C0A"/>
    <w:rsid w:val="001447F1"/>
    <w:rsid w:val="00144EFD"/>
    <w:rsid w:val="00147E18"/>
    <w:rsid w:val="00147F9C"/>
    <w:rsid w:val="00150A09"/>
    <w:rsid w:val="0015293F"/>
    <w:rsid w:val="00160F22"/>
    <w:rsid w:val="00161B92"/>
    <w:rsid w:val="001642E0"/>
    <w:rsid w:val="00164FE5"/>
    <w:rsid w:val="00165FED"/>
    <w:rsid w:val="00171A43"/>
    <w:rsid w:val="00180E8A"/>
    <w:rsid w:val="001819BD"/>
    <w:rsid w:val="001847EA"/>
    <w:rsid w:val="00185B9C"/>
    <w:rsid w:val="00190CAA"/>
    <w:rsid w:val="0019104A"/>
    <w:rsid w:val="00192D84"/>
    <w:rsid w:val="00196B68"/>
    <w:rsid w:val="001A18D4"/>
    <w:rsid w:val="001A78CE"/>
    <w:rsid w:val="001B6EB7"/>
    <w:rsid w:val="001C3F23"/>
    <w:rsid w:val="001D0288"/>
    <w:rsid w:val="001D5A8C"/>
    <w:rsid w:val="001D5D1F"/>
    <w:rsid w:val="001E0F77"/>
    <w:rsid w:val="001E1FD1"/>
    <w:rsid w:val="001F26D7"/>
    <w:rsid w:val="001F4891"/>
    <w:rsid w:val="001F6A6F"/>
    <w:rsid w:val="00207A5C"/>
    <w:rsid w:val="0021084F"/>
    <w:rsid w:val="002131C6"/>
    <w:rsid w:val="00222897"/>
    <w:rsid w:val="002233F9"/>
    <w:rsid w:val="00224F63"/>
    <w:rsid w:val="00225314"/>
    <w:rsid w:val="002261A6"/>
    <w:rsid w:val="0022766E"/>
    <w:rsid w:val="0023024B"/>
    <w:rsid w:val="00230832"/>
    <w:rsid w:val="002361A0"/>
    <w:rsid w:val="0023770B"/>
    <w:rsid w:val="002404A2"/>
    <w:rsid w:val="00244028"/>
    <w:rsid w:val="00250E28"/>
    <w:rsid w:val="00251160"/>
    <w:rsid w:val="00253374"/>
    <w:rsid w:val="00255692"/>
    <w:rsid w:val="00256E71"/>
    <w:rsid w:val="002577F2"/>
    <w:rsid w:val="002600F7"/>
    <w:rsid w:val="002668F3"/>
    <w:rsid w:val="002677FA"/>
    <w:rsid w:val="00271610"/>
    <w:rsid w:val="00271F52"/>
    <w:rsid w:val="00273B52"/>
    <w:rsid w:val="00286769"/>
    <w:rsid w:val="002910A4"/>
    <w:rsid w:val="00296B5D"/>
    <w:rsid w:val="0029726B"/>
    <w:rsid w:val="002A0A5E"/>
    <w:rsid w:val="002A4D34"/>
    <w:rsid w:val="002A7E54"/>
    <w:rsid w:val="002B3064"/>
    <w:rsid w:val="002B46DB"/>
    <w:rsid w:val="002C6984"/>
    <w:rsid w:val="002C6ABF"/>
    <w:rsid w:val="002E3353"/>
    <w:rsid w:val="002E3980"/>
    <w:rsid w:val="002E632D"/>
    <w:rsid w:val="002F2E6A"/>
    <w:rsid w:val="002F3BC9"/>
    <w:rsid w:val="002F4A47"/>
    <w:rsid w:val="0030173B"/>
    <w:rsid w:val="00303365"/>
    <w:rsid w:val="00305CB7"/>
    <w:rsid w:val="00315B9F"/>
    <w:rsid w:val="0032192E"/>
    <w:rsid w:val="00332DF1"/>
    <w:rsid w:val="00333800"/>
    <w:rsid w:val="0033660A"/>
    <w:rsid w:val="003375C3"/>
    <w:rsid w:val="00340ADD"/>
    <w:rsid w:val="003508EE"/>
    <w:rsid w:val="00362045"/>
    <w:rsid w:val="00362FAD"/>
    <w:rsid w:val="00370A77"/>
    <w:rsid w:val="00372719"/>
    <w:rsid w:val="0037385F"/>
    <w:rsid w:val="00374EF9"/>
    <w:rsid w:val="00374F27"/>
    <w:rsid w:val="00375C85"/>
    <w:rsid w:val="0037652F"/>
    <w:rsid w:val="003809E4"/>
    <w:rsid w:val="003858A8"/>
    <w:rsid w:val="00391837"/>
    <w:rsid w:val="00392C1E"/>
    <w:rsid w:val="00395E82"/>
    <w:rsid w:val="00397D5B"/>
    <w:rsid w:val="003A0182"/>
    <w:rsid w:val="003A27A5"/>
    <w:rsid w:val="003B13F1"/>
    <w:rsid w:val="003B19C1"/>
    <w:rsid w:val="003B24ED"/>
    <w:rsid w:val="003C10C2"/>
    <w:rsid w:val="003C378F"/>
    <w:rsid w:val="003C40A1"/>
    <w:rsid w:val="003C49C4"/>
    <w:rsid w:val="003D132A"/>
    <w:rsid w:val="003D5DF6"/>
    <w:rsid w:val="003E245C"/>
    <w:rsid w:val="003E3FA4"/>
    <w:rsid w:val="003E520A"/>
    <w:rsid w:val="003E5802"/>
    <w:rsid w:val="003E5FDD"/>
    <w:rsid w:val="003E78DA"/>
    <w:rsid w:val="003F1049"/>
    <w:rsid w:val="003F7458"/>
    <w:rsid w:val="003F7912"/>
    <w:rsid w:val="004000C2"/>
    <w:rsid w:val="00403E80"/>
    <w:rsid w:val="004102E7"/>
    <w:rsid w:val="00420DC9"/>
    <w:rsid w:val="0042100B"/>
    <w:rsid w:val="0042304A"/>
    <w:rsid w:val="0042411E"/>
    <w:rsid w:val="00424BEA"/>
    <w:rsid w:val="00425514"/>
    <w:rsid w:val="00430E3E"/>
    <w:rsid w:val="004320DC"/>
    <w:rsid w:val="00433000"/>
    <w:rsid w:val="00433072"/>
    <w:rsid w:val="00435712"/>
    <w:rsid w:val="0043674F"/>
    <w:rsid w:val="004367E5"/>
    <w:rsid w:val="00440899"/>
    <w:rsid w:val="00443BE7"/>
    <w:rsid w:val="004532A4"/>
    <w:rsid w:val="00456B65"/>
    <w:rsid w:val="004609AC"/>
    <w:rsid w:val="00460F7F"/>
    <w:rsid w:val="00460FA5"/>
    <w:rsid w:val="0047097C"/>
    <w:rsid w:val="00474061"/>
    <w:rsid w:val="00475ED8"/>
    <w:rsid w:val="00481232"/>
    <w:rsid w:val="00481445"/>
    <w:rsid w:val="00484823"/>
    <w:rsid w:val="00484D11"/>
    <w:rsid w:val="00486415"/>
    <w:rsid w:val="004910B7"/>
    <w:rsid w:val="00494ED9"/>
    <w:rsid w:val="00495EB1"/>
    <w:rsid w:val="004A38A3"/>
    <w:rsid w:val="004A7B45"/>
    <w:rsid w:val="004A7EC1"/>
    <w:rsid w:val="004B40EE"/>
    <w:rsid w:val="004B44DD"/>
    <w:rsid w:val="004B4B2C"/>
    <w:rsid w:val="004B6D20"/>
    <w:rsid w:val="004B7C62"/>
    <w:rsid w:val="004C1127"/>
    <w:rsid w:val="004C5025"/>
    <w:rsid w:val="004C5543"/>
    <w:rsid w:val="004C5FAC"/>
    <w:rsid w:val="004C65D3"/>
    <w:rsid w:val="004F0408"/>
    <w:rsid w:val="004F3828"/>
    <w:rsid w:val="004F46BC"/>
    <w:rsid w:val="00504AF6"/>
    <w:rsid w:val="00515644"/>
    <w:rsid w:val="00526113"/>
    <w:rsid w:val="00526C9C"/>
    <w:rsid w:val="00533619"/>
    <w:rsid w:val="00536F49"/>
    <w:rsid w:val="00543726"/>
    <w:rsid w:val="00546231"/>
    <w:rsid w:val="00547568"/>
    <w:rsid w:val="0055140B"/>
    <w:rsid w:val="00552E41"/>
    <w:rsid w:val="00565E4A"/>
    <w:rsid w:val="005700C9"/>
    <w:rsid w:val="00570178"/>
    <w:rsid w:val="00570338"/>
    <w:rsid w:val="005756A5"/>
    <w:rsid w:val="00575DD9"/>
    <w:rsid w:val="00576306"/>
    <w:rsid w:val="00577F10"/>
    <w:rsid w:val="00581699"/>
    <w:rsid w:val="00582409"/>
    <w:rsid w:val="0058594E"/>
    <w:rsid w:val="005861EC"/>
    <w:rsid w:val="005873E6"/>
    <w:rsid w:val="00595AFA"/>
    <w:rsid w:val="005960BA"/>
    <w:rsid w:val="005A697E"/>
    <w:rsid w:val="005A6C28"/>
    <w:rsid w:val="005B1194"/>
    <w:rsid w:val="005B17C7"/>
    <w:rsid w:val="005B49F5"/>
    <w:rsid w:val="005C0AC5"/>
    <w:rsid w:val="005C4E9B"/>
    <w:rsid w:val="005C7181"/>
    <w:rsid w:val="005D1393"/>
    <w:rsid w:val="005D408C"/>
    <w:rsid w:val="005E0FAB"/>
    <w:rsid w:val="005E4F9A"/>
    <w:rsid w:val="005E5055"/>
    <w:rsid w:val="005E7FB6"/>
    <w:rsid w:val="005F460C"/>
    <w:rsid w:val="005F6668"/>
    <w:rsid w:val="006078FE"/>
    <w:rsid w:val="0061529C"/>
    <w:rsid w:val="006210AD"/>
    <w:rsid w:val="0062540B"/>
    <w:rsid w:val="0064297A"/>
    <w:rsid w:val="006563D2"/>
    <w:rsid w:val="00656C0F"/>
    <w:rsid w:val="00661796"/>
    <w:rsid w:val="00663233"/>
    <w:rsid w:val="00664EEC"/>
    <w:rsid w:val="00671345"/>
    <w:rsid w:val="006719EC"/>
    <w:rsid w:val="00672F73"/>
    <w:rsid w:val="00682E4A"/>
    <w:rsid w:val="00697E67"/>
    <w:rsid w:val="006A0584"/>
    <w:rsid w:val="006A07B6"/>
    <w:rsid w:val="006A5E8A"/>
    <w:rsid w:val="006A720C"/>
    <w:rsid w:val="006A7757"/>
    <w:rsid w:val="006A7D65"/>
    <w:rsid w:val="006B39A0"/>
    <w:rsid w:val="006C0C94"/>
    <w:rsid w:val="006C1B08"/>
    <w:rsid w:val="006C1C1A"/>
    <w:rsid w:val="006C610A"/>
    <w:rsid w:val="006C78FE"/>
    <w:rsid w:val="006D1CDB"/>
    <w:rsid w:val="006D2215"/>
    <w:rsid w:val="006D39EB"/>
    <w:rsid w:val="006D4BC7"/>
    <w:rsid w:val="006D5755"/>
    <w:rsid w:val="006E7677"/>
    <w:rsid w:val="006F1073"/>
    <w:rsid w:val="006F53D8"/>
    <w:rsid w:val="00701DF7"/>
    <w:rsid w:val="007068F4"/>
    <w:rsid w:val="00714464"/>
    <w:rsid w:val="00715111"/>
    <w:rsid w:val="007231B0"/>
    <w:rsid w:val="0072599E"/>
    <w:rsid w:val="00733769"/>
    <w:rsid w:val="00736A68"/>
    <w:rsid w:val="0073766A"/>
    <w:rsid w:val="00740616"/>
    <w:rsid w:val="0074376A"/>
    <w:rsid w:val="00747FE8"/>
    <w:rsid w:val="0075222C"/>
    <w:rsid w:val="00753FAC"/>
    <w:rsid w:val="007544C5"/>
    <w:rsid w:val="00761A69"/>
    <w:rsid w:val="007638E5"/>
    <w:rsid w:val="00763D27"/>
    <w:rsid w:val="00767B8B"/>
    <w:rsid w:val="00770576"/>
    <w:rsid w:val="0077599C"/>
    <w:rsid w:val="00775E9A"/>
    <w:rsid w:val="00782769"/>
    <w:rsid w:val="00782C43"/>
    <w:rsid w:val="0078358D"/>
    <w:rsid w:val="00783D0D"/>
    <w:rsid w:val="00784E67"/>
    <w:rsid w:val="00785C6E"/>
    <w:rsid w:val="007A3DCC"/>
    <w:rsid w:val="007A41AF"/>
    <w:rsid w:val="007A5415"/>
    <w:rsid w:val="007A54CA"/>
    <w:rsid w:val="007C32DB"/>
    <w:rsid w:val="007C36B3"/>
    <w:rsid w:val="007C7C4A"/>
    <w:rsid w:val="007D2534"/>
    <w:rsid w:val="007D698C"/>
    <w:rsid w:val="007E155F"/>
    <w:rsid w:val="007E1C13"/>
    <w:rsid w:val="007F3D49"/>
    <w:rsid w:val="00801E71"/>
    <w:rsid w:val="008063FD"/>
    <w:rsid w:val="00810552"/>
    <w:rsid w:val="008124D2"/>
    <w:rsid w:val="0081298B"/>
    <w:rsid w:val="0081351C"/>
    <w:rsid w:val="00814874"/>
    <w:rsid w:val="00814E40"/>
    <w:rsid w:val="00821F0B"/>
    <w:rsid w:val="0082225B"/>
    <w:rsid w:val="00831A2D"/>
    <w:rsid w:val="008331BF"/>
    <w:rsid w:val="0083751A"/>
    <w:rsid w:val="00840C07"/>
    <w:rsid w:val="00841A9F"/>
    <w:rsid w:val="0084552A"/>
    <w:rsid w:val="00845775"/>
    <w:rsid w:val="00846175"/>
    <w:rsid w:val="00850543"/>
    <w:rsid w:val="00857D7B"/>
    <w:rsid w:val="00862174"/>
    <w:rsid w:val="008710D9"/>
    <w:rsid w:val="00874811"/>
    <w:rsid w:val="00883EAB"/>
    <w:rsid w:val="00890AC0"/>
    <w:rsid w:val="00891D80"/>
    <w:rsid w:val="00893602"/>
    <w:rsid w:val="00893664"/>
    <w:rsid w:val="0089585F"/>
    <w:rsid w:val="0089610B"/>
    <w:rsid w:val="008976DF"/>
    <w:rsid w:val="008978B8"/>
    <w:rsid w:val="00897BA1"/>
    <w:rsid w:val="008A2FFF"/>
    <w:rsid w:val="008A61BD"/>
    <w:rsid w:val="008B435F"/>
    <w:rsid w:val="008B6A90"/>
    <w:rsid w:val="008C1103"/>
    <w:rsid w:val="008C4B37"/>
    <w:rsid w:val="008D5B76"/>
    <w:rsid w:val="008E313E"/>
    <w:rsid w:val="008E5B2D"/>
    <w:rsid w:val="008E692E"/>
    <w:rsid w:val="008F0573"/>
    <w:rsid w:val="008F28A7"/>
    <w:rsid w:val="008F34CA"/>
    <w:rsid w:val="008F46BF"/>
    <w:rsid w:val="00902271"/>
    <w:rsid w:val="00911482"/>
    <w:rsid w:val="00912091"/>
    <w:rsid w:val="00912568"/>
    <w:rsid w:val="0091711E"/>
    <w:rsid w:val="00920497"/>
    <w:rsid w:val="00920D3E"/>
    <w:rsid w:val="009226ED"/>
    <w:rsid w:val="009244CD"/>
    <w:rsid w:val="00926E0F"/>
    <w:rsid w:val="009274FB"/>
    <w:rsid w:val="00935651"/>
    <w:rsid w:val="009426EC"/>
    <w:rsid w:val="00944094"/>
    <w:rsid w:val="009478E8"/>
    <w:rsid w:val="00953DA3"/>
    <w:rsid w:val="00954154"/>
    <w:rsid w:val="00956945"/>
    <w:rsid w:val="00962B35"/>
    <w:rsid w:val="00965CF0"/>
    <w:rsid w:val="0097367F"/>
    <w:rsid w:val="0097597B"/>
    <w:rsid w:val="0097735B"/>
    <w:rsid w:val="009878DF"/>
    <w:rsid w:val="009978B8"/>
    <w:rsid w:val="009A09D9"/>
    <w:rsid w:val="009A1775"/>
    <w:rsid w:val="009A2DF2"/>
    <w:rsid w:val="009B0C36"/>
    <w:rsid w:val="009B0DB3"/>
    <w:rsid w:val="009B24AE"/>
    <w:rsid w:val="009B42E7"/>
    <w:rsid w:val="009B6397"/>
    <w:rsid w:val="009B6581"/>
    <w:rsid w:val="009B76AA"/>
    <w:rsid w:val="009C3EE8"/>
    <w:rsid w:val="009C403B"/>
    <w:rsid w:val="009C748B"/>
    <w:rsid w:val="009D6510"/>
    <w:rsid w:val="009D7B56"/>
    <w:rsid w:val="009E4289"/>
    <w:rsid w:val="009E51C2"/>
    <w:rsid w:val="009F3E73"/>
    <w:rsid w:val="009F527B"/>
    <w:rsid w:val="009F5E8C"/>
    <w:rsid w:val="00A0169F"/>
    <w:rsid w:val="00A0329D"/>
    <w:rsid w:val="00A06724"/>
    <w:rsid w:val="00A15106"/>
    <w:rsid w:val="00A17520"/>
    <w:rsid w:val="00A20BA6"/>
    <w:rsid w:val="00A231B0"/>
    <w:rsid w:val="00A24EE6"/>
    <w:rsid w:val="00A24EEE"/>
    <w:rsid w:val="00A270E1"/>
    <w:rsid w:val="00A279AA"/>
    <w:rsid w:val="00A311B9"/>
    <w:rsid w:val="00A456F4"/>
    <w:rsid w:val="00A47FF7"/>
    <w:rsid w:val="00A54B78"/>
    <w:rsid w:val="00A57A34"/>
    <w:rsid w:val="00A65B36"/>
    <w:rsid w:val="00A65DC7"/>
    <w:rsid w:val="00A732B6"/>
    <w:rsid w:val="00A80497"/>
    <w:rsid w:val="00A80F9B"/>
    <w:rsid w:val="00A8292E"/>
    <w:rsid w:val="00A83584"/>
    <w:rsid w:val="00A84AAB"/>
    <w:rsid w:val="00A9067A"/>
    <w:rsid w:val="00A954A4"/>
    <w:rsid w:val="00A96810"/>
    <w:rsid w:val="00A96BB1"/>
    <w:rsid w:val="00AA5C2E"/>
    <w:rsid w:val="00AB5694"/>
    <w:rsid w:val="00AB63BA"/>
    <w:rsid w:val="00AB6A1E"/>
    <w:rsid w:val="00AC0C38"/>
    <w:rsid w:val="00AC4929"/>
    <w:rsid w:val="00AC49A6"/>
    <w:rsid w:val="00AC543D"/>
    <w:rsid w:val="00AC58AF"/>
    <w:rsid w:val="00AD1AEF"/>
    <w:rsid w:val="00AD256A"/>
    <w:rsid w:val="00AD3DF7"/>
    <w:rsid w:val="00AE0AEA"/>
    <w:rsid w:val="00AE2327"/>
    <w:rsid w:val="00AE3511"/>
    <w:rsid w:val="00AE64D1"/>
    <w:rsid w:val="00AF770E"/>
    <w:rsid w:val="00B05191"/>
    <w:rsid w:val="00B157BC"/>
    <w:rsid w:val="00B15880"/>
    <w:rsid w:val="00B21185"/>
    <w:rsid w:val="00B21C04"/>
    <w:rsid w:val="00B21FC5"/>
    <w:rsid w:val="00B24688"/>
    <w:rsid w:val="00B27A0C"/>
    <w:rsid w:val="00B3148E"/>
    <w:rsid w:val="00B33360"/>
    <w:rsid w:val="00B363B7"/>
    <w:rsid w:val="00B410D4"/>
    <w:rsid w:val="00B4131C"/>
    <w:rsid w:val="00B53834"/>
    <w:rsid w:val="00B5480D"/>
    <w:rsid w:val="00B5727D"/>
    <w:rsid w:val="00B62585"/>
    <w:rsid w:val="00B6462C"/>
    <w:rsid w:val="00B64679"/>
    <w:rsid w:val="00B663B6"/>
    <w:rsid w:val="00B705B9"/>
    <w:rsid w:val="00B7068B"/>
    <w:rsid w:val="00B70803"/>
    <w:rsid w:val="00B82E71"/>
    <w:rsid w:val="00B85CA6"/>
    <w:rsid w:val="00B904FE"/>
    <w:rsid w:val="00B91DA1"/>
    <w:rsid w:val="00B92A6B"/>
    <w:rsid w:val="00B92BE4"/>
    <w:rsid w:val="00B9379E"/>
    <w:rsid w:val="00B94B5E"/>
    <w:rsid w:val="00B9786F"/>
    <w:rsid w:val="00BA70F6"/>
    <w:rsid w:val="00BB0BFC"/>
    <w:rsid w:val="00BC0D6C"/>
    <w:rsid w:val="00BC2771"/>
    <w:rsid w:val="00BC372C"/>
    <w:rsid w:val="00BE301F"/>
    <w:rsid w:val="00BE7D3E"/>
    <w:rsid w:val="00BF3ED8"/>
    <w:rsid w:val="00C02124"/>
    <w:rsid w:val="00C02DF5"/>
    <w:rsid w:val="00C152F8"/>
    <w:rsid w:val="00C1733B"/>
    <w:rsid w:val="00C237CF"/>
    <w:rsid w:val="00C23ADA"/>
    <w:rsid w:val="00C24715"/>
    <w:rsid w:val="00C24BBF"/>
    <w:rsid w:val="00C25FC4"/>
    <w:rsid w:val="00C272C5"/>
    <w:rsid w:val="00C357EF"/>
    <w:rsid w:val="00C35DFF"/>
    <w:rsid w:val="00C36097"/>
    <w:rsid w:val="00C459AF"/>
    <w:rsid w:val="00C45D53"/>
    <w:rsid w:val="00C53D20"/>
    <w:rsid w:val="00C5747C"/>
    <w:rsid w:val="00C62041"/>
    <w:rsid w:val="00C66A43"/>
    <w:rsid w:val="00C70D1D"/>
    <w:rsid w:val="00C72879"/>
    <w:rsid w:val="00C72FE3"/>
    <w:rsid w:val="00C74A88"/>
    <w:rsid w:val="00C74CAE"/>
    <w:rsid w:val="00C77490"/>
    <w:rsid w:val="00C77C14"/>
    <w:rsid w:val="00C83912"/>
    <w:rsid w:val="00C843AA"/>
    <w:rsid w:val="00C85B5A"/>
    <w:rsid w:val="00C86065"/>
    <w:rsid w:val="00C9181E"/>
    <w:rsid w:val="00CA0280"/>
    <w:rsid w:val="00CA4EDA"/>
    <w:rsid w:val="00CA528B"/>
    <w:rsid w:val="00CA7F54"/>
    <w:rsid w:val="00CB159C"/>
    <w:rsid w:val="00CB2037"/>
    <w:rsid w:val="00CB3AD9"/>
    <w:rsid w:val="00CB464D"/>
    <w:rsid w:val="00CB6DBD"/>
    <w:rsid w:val="00CC55A4"/>
    <w:rsid w:val="00CD16F0"/>
    <w:rsid w:val="00CD52AA"/>
    <w:rsid w:val="00CD7F52"/>
    <w:rsid w:val="00CE1665"/>
    <w:rsid w:val="00CE28DB"/>
    <w:rsid w:val="00CE434E"/>
    <w:rsid w:val="00D0080F"/>
    <w:rsid w:val="00D12696"/>
    <w:rsid w:val="00D12C23"/>
    <w:rsid w:val="00D12ECB"/>
    <w:rsid w:val="00D17D84"/>
    <w:rsid w:val="00D228F8"/>
    <w:rsid w:val="00D22B18"/>
    <w:rsid w:val="00D23426"/>
    <w:rsid w:val="00D2594E"/>
    <w:rsid w:val="00D31688"/>
    <w:rsid w:val="00D32601"/>
    <w:rsid w:val="00D34F41"/>
    <w:rsid w:val="00D3768A"/>
    <w:rsid w:val="00D4168A"/>
    <w:rsid w:val="00D42513"/>
    <w:rsid w:val="00D4320F"/>
    <w:rsid w:val="00D45562"/>
    <w:rsid w:val="00D51F6C"/>
    <w:rsid w:val="00D53175"/>
    <w:rsid w:val="00D542DC"/>
    <w:rsid w:val="00D5541D"/>
    <w:rsid w:val="00D5548C"/>
    <w:rsid w:val="00D63A22"/>
    <w:rsid w:val="00D6604D"/>
    <w:rsid w:val="00D665EF"/>
    <w:rsid w:val="00D703A2"/>
    <w:rsid w:val="00D710D3"/>
    <w:rsid w:val="00D941A3"/>
    <w:rsid w:val="00D941EC"/>
    <w:rsid w:val="00D96D97"/>
    <w:rsid w:val="00DA1AD1"/>
    <w:rsid w:val="00DA1B03"/>
    <w:rsid w:val="00DA1C54"/>
    <w:rsid w:val="00DB0883"/>
    <w:rsid w:val="00DC066E"/>
    <w:rsid w:val="00DC4B82"/>
    <w:rsid w:val="00DC6DAE"/>
    <w:rsid w:val="00DC7C17"/>
    <w:rsid w:val="00DD0081"/>
    <w:rsid w:val="00DD3289"/>
    <w:rsid w:val="00DD5B3A"/>
    <w:rsid w:val="00DE2E89"/>
    <w:rsid w:val="00DE50D1"/>
    <w:rsid w:val="00DF1AA4"/>
    <w:rsid w:val="00E0328D"/>
    <w:rsid w:val="00E05E9C"/>
    <w:rsid w:val="00E068F7"/>
    <w:rsid w:val="00E069D0"/>
    <w:rsid w:val="00E06C27"/>
    <w:rsid w:val="00E22E6F"/>
    <w:rsid w:val="00E251BA"/>
    <w:rsid w:val="00E33ABB"/>
    <w:rsid w:val="00E3625E"/>
    <w:rsid w:val="00E41D56"/>
    <w:rsid w:val="00E44618"/>
    <w:rsid w:val="00E44742"/>
    <w:rsid w:val="00E528F5"/>
    <w:rsid w:val="00E61986"/>
    <w:rsid w:val="00E6235D"/>
    <w:rsid w:val="00E64384"/>
    <w:rsid w:val="00E6556E"/>
    <w:rsid w:val="00E66921"/>
    <w:rsid w:val="00E82F48"/>
    <w:rsid w:val="00E85672"/>
    <w:rsid w:val="00E86037"/>
    <w:rsid w:val="00E90C59"/>
    <w:rsid w:val="00E90C8A"/>
    <w:rsid w:val="00E90FBE"/>
    <w:rsid w:val="00E9366E"/>
    <w:rsid w:val="00EA5899"/>
    <w:rsid w:val="00EA5A09"/>
    <w:rsid w:val="00EB0F1C"/>
    <w:rsid w:val="00EB4244"/>
    <w:rsid w:val="00EC384C"/>
    <w:rsid w:val="00ED0FBC"/>
    <w:rsid w:val="00ED1A41"/>
    <w:rsid w:val="00ED4E35"/>
    <w:rsid w:val="00ED6E2D"/>
    <w:rsid w:val="00EE372A"/>
    <w:rsid w:val="00EE37B5"/>
    <w:rsid w:val="00EE6BFE"/>
    <w:rsid w:val="00EF7ABC"/>
    <w:rsid w:val="00F060E7"/>
    <w:rsid w:val="00F07317"/>
    <w:rsid w:val="00F07C44"/>
    <w:rsid w:val="00F1011D"/>
    <w:rsid w:val="00F14816"/>
    <w:rsid w:val="00F14C6D"/>
    <w:rsid w:val="00F245B2"/>
    <w:rsid w:val="00F25122"/>
    <w:rsid w:val="00F34722"/>
    <w:rsid w:val="00F34D97"/>
    <w:rsid w:val="00F36229"/>
    <w:rsid w:val="00F373E6"/>
    <w:rsid w:val="00F47D0C"/>
    <w:rsid w:val="00F54917"/>
    <w:rsid w:val="00F553E8"/>
    <w:rsid w:val="00F60D41"/>
    <w:rsid w:val="00F630D0"/>
    <w:rsid w:val="00F6406F"/>
    <w:rsid w:val="00F66597"/>
    <w:rsid w:val="00F7697B"/>
    <w:rsid w:val="00F76D4B"/>
    <w:rsid w:val="00F80835"/>
    <w:rsid w:val="00F871A7"/>
    <w:rsid w:val="00F904EA"/>
    <w:rsid w:val="00FA21F8"/>
    <w:rsid w:val="00FA666F"/>
    <w:rsid w:val="00FA7707"/>
    <w:rsid w:val="00FC1D34"/>
    <w:rsid w:val="00FC2DC7"/>
    <w:rsid w:val="00FC4F63"/>
    <w:rsid w:val="00FD05A8"/>
    <w:rsid w:val="00FD2AD1"/>
    <w:rsid w:val="00FD4F86"/>
    <w:rsid w:val="00FD6C76"/>
    <w:rsid w:val="00FE4EF1"/>
    <w:rsid w:val="00FE4FBC"/>
    <w:rsid w:val="00FF1C8F"/>
    <w:rsid w:val="00FF4866"/>
    <w:rsid w:val="00FF61ED"/>
    <w:rsid w:val="03277C08"/>
    <w:rsid w:val="0B530777"/>
    <w:rsid w:val="22ED071D"/>
    <w:rsid w:val="2C7846C1"/>
    <w:rsid w:val="30B46C7B"/>
    <w:rsid w:val="33EE3A3F"/>
    <w:rsid w:val="43CC3E08"/>
    <w:rsid w:val="4875577F"/>
    <w:rsid w:val="4A495C8B"/>
    <w:rsid w:val="51610715"/>
    <w:rsid w:val="51FD4003"/>
    <w:rsid w:val="5BAE0230"/>
    <w:rsid w:val="64AD55B4"/>
    <w:rsid w:val="72A416C1"/>
    <w:rsid w:val="753F54EE"/>
    <w:rsid w:val="775B356C"/>
    <w:rsid w:val="7D44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DC7F2"/>
  <w15:docId w15:val="{EC17B709-D03D-4AF9-95CB-406E5C9F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asciiTheme="minorHAnsi" w:eastAsiaTheme="minorEastAsia" w:hAnsiTheme="minorHAns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rPr>
      <w:rFonts w:ascii="宋体" w:eastAsia="宋体" w:hAnsi="宋体" w:cs="Times New Roman"/>
      <w:b/>
      <w:kern w:val="44"/>
      <w:sz w:val="48"/>
      <w:szCs w:val="48"/>
    </w:rPr>
  </w:style>
  <w:style w:type="paragraph" w:styleId="aa">
    <w:name w:val="List Paragraph"/>
    <w:basedOn w:val="a"/>
    <w:uiPriority w:val="34"/>
    <w:qFormat/>
    <w:pPr>
      <w:ind w:firstLineChars="200" w:firstLine="420"/>
    </w:pPr>
    <w:rPr>
      <w:rFonts w:asciiTheme="minorHAnsi" w:eastAsiaTheme="minorEastAsia" w:hAnsiTheme="minorHAnsi" w:cstheme="minorBidi"/>
    </w:rPr>
  </w:style>
  <w:style w:type="character" w:customStyle="1" w:styleId="20">
    <w:name w:val="标题 2 字符"/>
    <w:basedOn w:val="a0"/>
    <w:link w:val="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437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BGS</cp:lastModifiedBy>
  <cp:revision>305</cp:revision>
  <cp:lastPrinted>2017-06-21T04:51:00Z</cp:lastPrinted>
  <dcterms:created xsi:type="dcterms:W3CDTF">2019-11-04T10:06:00Z</dcterms:created>
  <dcterms:modified xsi:type="dcterms:W3CDTF">2021-01-06T03:52:00Z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